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22" w:rsidRPr="004915B8" w:rsidRDefault="00A51722" w:rsidP="00D85F98">
      <w:pPr>
        <w:pStyle w:val="FR2"/>
        <w:spacing w:before="0"/>
        <w:ind w:left="5040" w:firstLine="1056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ЗАТВЕРДЖЕНО</w:t>
      </w:r>
    </w:p>
    <w:p w:rsidR="00A51722" w:rsidRPr="004915B8" w:rsidRDefault="00A51722" w:rsidP="00D85F98">
      <w:pPr>
        <w:pStyle w:val="FR2"/>
        <w:spacing w:before="0"/>
        <w:ind w:left="5040" w:firstLine="0"/>
        <w:rPr>
          <w:rFonts w:ascii="Times New Roman" w:hAnsi="Times New Roman" w:cs="Times New Roman"/>
          <w:bCs/>
          <w:sz w:val="20"/>
          <w:szCs w:val="20"/>
        </w:rPr>
      </w:pPr>
      <w:r w:rsidRPr="004915B8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України29</w:t>
      </w:r>
      <w:r>
        <w:rPr>
          <w:rFonts w:ascii="Times New Roman" w:hAnsi="Times New Roman" w:cs="Times New Roman"/>
          <w:bCs/>
          <w:sz w:val="20"/>
          <w:szCs w:val="20"/>
        </w:rPr>
        <w:t>.03.</w:t>
      </w:r>
      <w:r w:rsidRPr="004915B8">
        <w:rPr>
          <w:rFonts w:ascii="Times New Roman" w:hAnsi="Times New Roman" w:cs="Times New Roman"/>
          <w:bCs/>
          <w:sz w:val="20"/>
          <w:szCs w:val="20"/>
        </w:rPr>
        <w:t>2012 р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№ 384(у редакції наказу М</w:t>
      </w:r>
      <w:r>
        <w:rPr>
          <w:rFonts w:ascii="Times New Roman" w:hAnsi="Times New Roman" w:cs="Times New Roman"/>
          <w:bCs/>
          <w:sz w:val="20"/>
          <w:szCs w:val="20"/>
        </w:rPr>
        <w:t>ОН</w:t>
      </w:r>
      <w:r w:rsidRPr="004915B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15B8">
        <w:rPr>
          <w:rFonts w:ascii="Times New Roman" w:hAnsi="Times New Roman" w:cs="Times New Roman"/>
          <w:bCs/>
          <w:sz w:val="20"/>
          <w:szCs w:val="20"/>
        </w:rPr>
        <w:t>Українивід</w:t>
      </w:r>
      <w:proofErr w:type="spellEnd"/>
      <w:r w:rsidRPr="004915B8">
        <w:rPr>
          <w:rFonts w:ascii="Times New Roman" w:hAnsi="Times New Roman" w:cs="Times New Roman"/>
          <w:bCs/>
          <w:sz w:val="20"/>
          <w:szCs w:val="20"/>
        </w:rPr>
        <w:t xml:space="preserve"> 05</w:t>
      </w:r>
      <w:r>
        <w:rPr>
          <w:rFonts w:ascii="Times New Roman" w:hAnsi="Times New Roman" w:cs="Times New Roman"/>
          <w:bCs/>
          <w:sz w:val="20"/>
          <w:szCs w:val="20"/>
        </w:rPr>
        <w:t>.06.</w:t>
      </w:r>
      <w:r w:rsidRPr="004915B8">
        <w:rPr>
          <w:rFonts w:ascii="Times New Roman" w:hAnsi="Times New Roman" w:cs="Times New Roman"/>
          <w:bCs/>
          <w:sz w:val="20"/>
          <w:szCs w:val="20"/>
        </w:rPr>
        <w:t>2013 р № 683)</w:t>
      </w:r>
    </w:p>
    <w:p w:rsidR="00A51722" w:rsidRDefault="00A51722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  <w:r w:rsidRPr="004915B8">
        <w:rPr>
          <w:b/>
          <w:bCs/>
          <w:sz w:val="20"/>
          <w:szCs w:val="20"/>
        </w:rPr>
        <w:t>Форма № Н-3.03</w:t>
      </w:r>
    </w:p>
    <w:p w:rsidR="00A51722" w:rsidRPr="004915B8" w:rsidRDefault="00A51722" w:rsidP="00D85F98">
      <w:pPr>
        <w:spacing w:line="240" w:lineRule="auto"/>
        <w:ind w:left="6237"/>
        <w:jc w:val="center"/>
        <w:rPr>
          <w:b/>
          <w:bCs/>
          <w:sz w:val="20"/>
          <w:szCs w:val="20"/>
        </w:rPr>
      </w:pPr>
    </w:p>
    <w:p w:rsidR="00A51722" w:rsidRPr="002107B1" w:rsidRDefault="00A51722" w:rsidP="00D85F98">
      <w:pPr>
        <w:spacing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ХАРКІВСЬКИЙ НА</w:t>
      </w:r>
      <w:r>
        <w:rPr>
          <w:b/>
          <w:szCs w:val="28"/>
        </w:rPr>
        <w:t>ЦІОНАЛЬНИЙ АГРАРНИЙ УНІВЕРСИТЕТ</w:t>
      </w:r>
    </w:p>
    <w:p w:rsidR="00A51722" w:rsidRPr="002107B1" w:rsidRDefault="00A51722" w:rsidP="00D85F98">
      <w:pPr>
        <w:pStyle w:val="FR2"/>
        <w:spacing w:before="0"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07B1">
        <w:rPr>
          <w:rFonts w:ascii="Times New Roman" w:hAnsi="Times New Roman" w:cs="Times New Roman"/>
          <w:b/>
          <w:sz w:val="28"/>
          <w:szCs w:val="28"/>
        </w:rPr>
        <w:t>імені В.В. Докучаєва</w:t>
      </w:r>
    </w:p>
    <w:p w:rsidR="00A51722" w:rsidRPr="002107B1" w:rsidRDefault="00A51722" w:rsidP="00D56ED4">
      <w:pPr>
        <w:spacing w:before="240" w:line="276" w:lineRule="auto"/>
        <w:jc w:val="center"/>
        <w:rPr>
          <w:b/>
          <w:szCs w:val="28"/>
        </w:rPr>
      </w:pPr>
      <w:r w:rsidRPr="002107B1">
        <w:rPr>
          <w:b/>
          <w:szCs w:val="28"/>
        </w:rPr>
        <w:t>Факультет лісового господарства</w:t>
      </w:r>
    </w:p>
    <w:p w:rsidR="00A51722" w:rsidRPr="002107B1" w:rsidRDefault="00A51722" w:rsidP="00D56ED4">
      <w:pPr>
        <w:spacing w:before="240" w:line="276" w:lineRule="auto"/>
        <w:jc w:val="center"/>
        <w:rPr>
          <w:szCs w:val="28"/>
        </w:rPr>
      </w:pPr>
      <w:r w:rsidRPr="002107B1">
        <w:rPr>
          <w:b/>
          <w:szCs w:val="28"/>
        </w:rPr>
        <w:t>Кафедра садово-паркового господарства</w:t>
      </w: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jc w:val="center"/>
        <w:rPr>
          <w:b/>
        </w:rPr>
      </w:pPr>
      <w:bookmarkStart w:id="0" w:name="_Toc393889294"/>
      <w:bookmarkStart w:id="1" w:name="_Toc393889377"/>
      <w:bookmarkStart w:id="2" w:name="_Toc463210705"/>
      <w:r w:rsidRPr="005F0DF0">
        <w:rPr>
          <w:b/>
          <w:caps/>
        </w:rPr>
        <w:t>Програма</w:t>
      </w:r>
      <w:bookmarkEnd w:id="0"/>
      <w:bookmarkEnd w:id="1"/>
      <w:bookmarkEnd w:id="2"/>
      <w:r>
        <w:rPr>
          <w:b/>
        </w:rPr>
        <w:t>ТА МЕТОДИЧНІ ВКАЗІВКИ</w:t>
      </w:r>
    </w:p>
    <w:p w:rsidR="00A51722" w:rsidRPr="005F0DF0" w:rsidRDefault="00A51722" w:rsidP="00D85F98">
      <w:pPr>
        <w:jc w:val="center"/>
        <w:rPr>
          <w:b/>
        </w:rPr>
      </w:pPr>
      <w:r>
        <w:rPr>
          <w:b/>
        </w:rPr>
        <w:t xml:space="preserve">ДО ВИВЧЕННЯ </w:t>
      </w:r>
      <w:bookmarkStart w:id="3" w:name="_Toc393889295"/>
      <w:bookmarkStart w:id="4" w:name="_Toc393889378"/>
      <w:r w:rsidRPr="005F0DF0">
        <w:rPr>
          <w:b/>
        </w:rPr>
        <w:t>НАВЧАЛЬНОЇ ДИСЦИПЛІНИ</w:t>
      </w:r>
      <w:bookmarkEnd w:id="3"/>
      <w:bookmarkEnd w:id="4"/>
    </w:p>
    <w:p w:rsidR="00A51722" w:rsidRPr="001B7F4F" w:rsidRDefault="00A51722" w:rsidP="0063770B">
      <w:pPr>
        <w:jc w:val="center"/>
        <w:rPr>
          <w:b/>
          <w:sz w:val="32"/>
          <w:szCs w:val="32"/>
          <w:lang w:val="ru-RU" w:eastAsia="ru-RU"/>
        </w:rPr>
      </w:pPr>
      <w:r w:rsidRPr="006F3176">
        <w:rPr>
          <w:b/>
          <w:sz w:val="32"/>
          <w:szCs w:val="32"/>
          <w:lang w:eastAsia="ru-RU"/>
        </w:rPr>
        <w:t>«</w:t>
      </w:r>
      <w:r>
        <w:rPr>
          <w:b/>
          <w:sz w:val="32"/>
          <w:szCs w:val="32"/>
          <w:lang w:eastAsia="ru-RU"/>
        </w:rPr>
        <w:t>АРАНЖУВАННЯ</w:t>
      </w:r>
      <w:r w:rsidRPr="006F3176">
        <w:rPr>
          <w:b/>
          <w:sz w:val="32"/>
          <w:szCs w:val="32"/>
          <w:lang w:eastAsia="ru-RU"/>
        </w:rPr>
        <w:t>»</w:t>
      </w:r>
    </w:p>
    <w:p w:rsidR="00A51722" w:rsidRPr="001B7F4F" w:rsidRDefault="00A51722" w:rsidP="0063770B">
      <w:pPr>
        <w:jc w:val="center"/>
        <w:rPr>
          <w:b/>
          <w:sz w:val="32"/>
          <w:szCs w:val="32"/>
          <w:lang w:val="ru-RU" w:eastAsia="ru-RU"/>
        </w:rPr>
      </w:pPr>
    </w:p>
    <w:p w:rsidR="00A51722" w:rsidRPr="002329AE" w:rsidRDefault="00A51722" w:rsidP="0063770B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Для здобувачів першого освітнього ступеню</w:t>
      </w:r>
    </w:p>
    <w:p w:rsidR="00A51722" w:rsidRDefault="00A51722" w:rsidP="00D85F98">
      <w:pPr>
        <w:ind w:firstLine="0"/>
        <w:jc w:val="center"/>
        <w:rPr>
          <w:szCs w:val="28"/>
        </w:rPr>
      </w:pPr>
      <w:r w:rsidRPr="00972A08">
        <w:rPr>
          <w:szCs w:val="28"/>
        </w:rPr>
        <w:t>«</w:t>
      </w:r>
      <w:r>
        <w:rPr>
          <w:szCs w:val="28"/>
        </w:rPr>
        <w:t>Бакалавр</w:t>
      </w:r>
      <w:r w:rsidRPr="00972A08">
        <w:rPr>
          <w:szCs w:val="28"/>
        </w:rPr>
        <w:t>»</w:t>
      </w:r>
    </w:p>
    <w:p w:rsidR="00A51722" w:rsidRPr="00185B8E" w:rsidRDefault="00A51722" w:rsidP="0063770B">
      <w:pPr>
        <w:shd w:val="clear" w:color="auto" w:fill="FFFFFF"/>
        <w:ind w:firstLine="0"/>
        <w:jc w:val="center"/>
        <w:rPr>
          <w:szCs w:val="28"/>
          <w:lang w:eastAsia="ru-RU"/>
        </w:rPr>
      </w:pPr>
      <w:r w:rsidRPr="00562244">
        <w:rPr>
          <w:szCs w:val="28"/>
        </w:rPr>
        <w:t>за спеціальністю</w:t>
      </w:r>
      <w:r w:rsidR="00BE7CCF">
        <w:rPr>
          <w:szCs w:val="28"/>
        </w:rPr>
        <w:t xml:space="preserve">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A51722" w:rsidRDefault="00A51722" w:rsidP="00D85F98">
      <w:pPr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szCs w:val="28"/>
        </w:rPr>
      </w:pPr>
    </w:p>
    <w:p w:rsidR="00A51722" w:rsidRDefault="00A51722" w:rsidP="00D85F98">
      <w:pPr>
        <w:spacing w:line="240" w:lineRule="auto"/>
        <w:ind w:firstLine="0"/>
        <w:jc w:val="center"/>
        <w:rPr>
          <w:b/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b/>
          <w:szCs w:val="28"/>
        </w:rPr>
      </w:pPr>
    </w:p>
    <w:p w:rsidR="00A51722" w:rsidRPr="002329AE" w:rsidRDefault="00A51722" w:rsidP="00D85F9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2017</w:t>
      </w:r>
      <w:r w:rsidRPr="002329AE">
        <w:rPr>
          <w:b/>
          <w:szCs w:val="28"/>
        </w:rPr>
        <w:t xml:space="preserve"> рік</w:t>
      </w:r>
      <w:r w:rsidRPr="002329AE">
        <w:rPr>
          <w:b/>
          <w:szCs w:val="28"/>
        </w:rPr>
        <w:br w:type="page"/>
      </w:r>
    </w:p>
    <w:p w:rsidR="00A51722" w:rsidRPr="00185B8E" w:rsidRDefault="00A51722" w:rsidP="00A4069B">
      <w:pPr>
        <w:jc w:val="both"/>
        <w:rPr>
          <w:szCs w:val="28"/>
        </w:rPr>
      </w:pPr>
      <w:r w:rsidRPr="006B568B">
        <w:rPr>
          <w:szCs w:val="28"/>
        </w:rPr>
        <w:t>Робоча програма дисципліни «</w:t>
      </w:r>
      <w:r>
        <w:rPr>
          <w:szCs w:val="28"/>
        </w:rPr>
        <w:t xml:space="preserve">Аранжування» </w:t>
      </w:r>
      <w:r w:rsidRPr="006B568B">
        <w:rPr>
          <w:szCs w:val="28"/>
        </w:rPr>
        <w:t xml:space="preserve">для </w:t>
      </w:r>
      <w:r>
        <w:rPr>
          <w:szCs w:val="28"/>
        </w:rPr>
        <w:t xml:space="preserve">здобувачів першого освітнього ступеню «Бакалавр» за спеціальністю </w:t>
      </w:r>
      <w:r w:rsidRPr="00185B8E">
        <w:rPr>
          <w:color w:val="2C2C2C"/>
          <w:szCs w:val="28"/>
          <w:lang w:eastAsia="ru-RU"/>
        </w:rPr>
        <w:t>206 «Садово-паркове господарство»</w:t>
      </w:r>
    </w:p>
    <w:p w:rsidR="00A51722" w:rsidRPr="006B568B" w:rsidRDefault="00A51722" w:rsidP="00D85F98">
      <w:pPr>
        <w:rPr>
          <w:sz w:val="16"/>
          <w:szCs w:val="16"/>
        </w:rPr>
      </w:pPr>
    </w:p>
    <w:p w:rsidR="00A51722" w:rsidRDefault="00A51722" w:rsidP="00D85F98">
      <w:pPr>
        <w:jc w:val="both"/>
        <w:rPr>
          <w:bCs/>
          <w:szCs w:val="28"/>
        </w:rPr>
      </w:pPr>
      <w:r w:rsidRPr="006B568B">
        <w:rPr>
          <w:bCs/>
          <w:szCs w:val="28"/>
        </w:rPr>
        <w:t xml:space="preserve">Розробник: </w:t>
      </w:r>
      <w:r>
        <w:rPr>
          <w:bCs/>
          <w:szCs w:val="28"/>
        </w:rPr>
        <w:t>Горін Микола Олександрович, професор, доктор.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біол.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наук; Кравченко Людмила Іванівна,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ст. викладач.</w:t>
      </w:r>
    </w:p>
    <w:p w:rsidR="00A51722" w:rsidRPr="006B568B" w:rsidRDefault="00A51722" w:rsidP="00D85F98">
      <w:pPr>
        <w:jc w:val="both"/>
        <w:rPr>
          <w:szCs w:val="28"/>
        </w:rPr>
      </w:pPr>
      <w:r w:rsidRPr="006B568B">
        <w:rPr>
          <w:szCs w:val="28"/>
        </w:rPr>
        <w:t xml:space="preserve">Робочу програму схвалено на засіданні </w:t>
      </w:r>
      <w:r w:rsidRPr="006B568B">
        <w:rPr>
          <w:bCs/>
          <w:iCs/>
          <w:szCs w:val="28"/>
        </w:rPr>
        <w:t xml:space="preserve">кафедри </w:t>
      </w:r>
      <w:r w:rsidRPr="006B568B">
        <w:rPr>
          <w:szCs w:val="28"/>
        </w:rPr>
        <w:t>садово-паркового господарства.</w:t>
      </w:r>
    </w:p>
    <w:p w:rsidR="00A51722" w:rsidRDefault="00A51722" w:rsidP="00D85F98">
      <w:pPr>
        <w:jc w:val="both"/>
        <w:rPr>
          <w:szCs w:val="28"/>
        </w:rPr>
      </w:pPr>
    </w:p>
    <w:p w:rsidR="00A51722" w:rsidRPr="00EC1C5F" w:rsidRDefault="00A51722" w:rsidP="00D85F98">
      <w:pPr>
        <w:jc w:val="both"/>
        <w:rPr>
          <w:b/>
          <w:i/>
          <w:szCs w:val="28"/>
          <w:lang w:val="ru-RU"/>
        </w:rPr>
      </w:pPr>
      <w:r w:rsidRPr="006B568B">
        <w:rPr>
          <w:szCs w:val="28"/>
        </w:rPr>
        <w:t xml:space="preserve">Протокол від </w:t>
      </w:r>
      <w:r w:rsidRPr="00EC1C5F">
        <w:rPr>
          <w:color w:val="000000"/>
          <w:szCs w:val="28"/>
        </w:rPr>
        <w:t>"2</w:t>
      </w:r>
      <w:r w:rsidR="00BE7CCF">
        <w:rPr>
          <w:color w:val="000000"/>
          <w:szCs w:val="28"/>
        </w:rPr>
        <w:t>3</w:t>
      </w:r>
      <w:bookmarkStart w:id="5" w:name="_GoBack"/>
      <w:bookmarkEnd w:id="5"/>
      <w:r w:rsidRPr="00EC1C5F">
        <w:rPr>
          <w:color w:val="000000"/>
          <w:szCs w:val="28"/>
        </w:rPr>
        <w:t>" вересня</w:t>
      </w:r>
      <w:r w:rsidRPr="00EC1C5F">
        <w:rPr>
          <w:szCs w:val="28"/>
        </w:rPr>
        <w:t>2017</w:t>
      </w:r>
      <w:r w:rsidRPr="006B568B">
        <w:rPr>
          <w:szCs w:val="28"/>
        </w:rPr>
        <w:t xml:space="preserve"> р. № </w:t>
      </w:r>
      <w:r>
        <w:rPr>
          <w:szCs w:val="28"/>
          <w:lang w:val="ru-RU"/>
        </w:rPr>
        <w:t>1</w:t>
      </w:r>
    </w:p>
    <w:p w:rsidR="00A51722" w:rsidRDefault="00A51722" w:rsidP="00D85F98">
      <w:pPr>
        <w:spacing w:before="240"/>
        <w:jc w:val="both"/>
        <w:rPr>
          <w:szCs w:val="28"/>
        </w:rPr>
      </w:pPr>
    </w:p>
    <w:p w:rsidR="00A51722" w:rsidRPr="006B568B" w:rsidRDefault="00A51722" w:rsidP="00D85F98">
      <w:pPr>
        <w:spacing w:before="240"/>
        <w:jc w:val="both"/>
        <w:rPr>
          <w:szCs w:val="28"/>
        </w:rPr>
      </w:pPr>
      <w:r w:rsidRPr="006B568B">
        <w:rPr>
          <w:szCs w:val="28"/>
        </w:rPr>
        <w:t>Завідувач кафедри садово-паркового господарства, проф. _______________________ М.О. Горін</w:t>
      </w:r>
    </w:p>
    <w:p w:rsidR="00A51722" w:rsidRDefault="00A51722" w:rsidP="00D85F98">
      <w:pPr>
        <w:rPr>
          <w:szCs w:val="28"/>
          <w:vertAlign w:val="superscript"/>
        </w:rPr>
      </w:pPr>
    </w:p>
    <w:p w:rsidR="00A51722" w:rsidRPr="006B568B" w:rsidRDefault="00A51722" w:rsidP="00D85F98">
      <w:pPr>
        <w:rPr>
          <w:szCs w:val="28"/>
          <w:vertAlign w:val="superscript"/>
        </w:rPr>
      </w:pPr>
    </w:p>
    <w:p w:rsidR="00A51722" w:rsidRPr="006B568B" w:rsidRDefault="00A51722" w:rsidP="00D85F98">
      <w:pPr>
        <w:jc w:val="both"/>
        <w:rPr>
          <w:szCs w:val="28"/>
        </w:rPr>
      </w:pPr>
      <w:r w:rsidRPr="006B568B">
        <w:rPr>
          <w:szCs w:val="28"/>
        </w:rPr>
        <w:t>Обговорено та рекомендовано до затвердження методичною радою факультету лісового господарства</w:t>
      </w:r>
    </w:p>
    <w:p w:rsidR="00A51722" w:rsidRPr="006B568B" w:rsidRDefault="00A51722" w:rsidP="00D85F98">
      <w:pPr>
        <w:jc w:val="both"/>
        <w:rPr>
          <w:sz w:val="16"/>
          <w:szCs w:val="16"/>
        </w:rPr>
      </w:pPr>
    </w:p>
    <w:p w:rsidR="00A51722" w:rsidRPr="006B568B" w:rsidRDefault="00A51722" w:rsidP="00D85F98">
      <w:pPr>
        <w:jc w:val="center"/>
        <w:rPr>
          <w:szCs w:val="28"/>
        </w:rPr>
      </w:pPr>
      <w:r>
        <w:rPr>
          <w:szCs w:val="28"/>
        </w:rPr>
        <w:t>“_30” серпня 2017</w:t>
      </w:r>
      <w:r w:rsidRPr="006B568B">
        <w:rPr>
          <w:szCs w:val="28"/>
        </w:rPr>
        <w:t xml:space="preserve"> р., протокол №_</w:t>
      </w:r>
      <w:r>
        <w:rPr>
          <w:szCs w:val="28"/>
        </w:rPr>
        <w:t>1</w:t>
      </w:r>
      <w:r w:rsidRPr="006B568B">
        <w:rPr>
          <w:szCs w:val="28"/>
        </w:rPr>
        <w:t>__</w:t>
      </w:r>
    </w:p>
    <w:p w:rsidR="00A51722" w:rsidRPr="006B568B" w:rsidRDefault="00A51722" w:rsidP="00D85F98">
      <w:pPr>
        <w:jc w:val="both"/>
        <w:rPr>
          <w:sz w:val="16"/>
          <w:szCs w:val="16"/>
        </w:rPr>
      </w:pPr>
    </w:p>
    <w:p w:rsidR="00A51722" w:rsidRPr="006B568B" w:rsidRDefault="00A51722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 xml:space="preserve">Голова методичної комісії </w:t>
      </w:r>
    </w:p>
    <w:p w:rsidR="00A51722" w:rsidRPr="006B568B" w:rsidRDefault="00A51722" w:rsidP="00D85F98">
      <w:pPr>
        <w:ind w:firstLine="720"/>
        <w:rPr>
          <w:szCs w:val="28"/>
          <w:shd w:val="clear" w:color="auto" w:fill="FFFFFF"/>
        </w:rPr>
      </w:pPr>
      <w:r w:rsidRPr="006B568B">
        <w:rPr>
          <w:szCs w:val="28"/>
          <w:shd w:val="clear" w:color="auto" w:fill="FFFFFF"/>
        </w:rPr>
        <w:t>факультету лісового господарства,</w:t>
      </w:r>
    </w:p>
    <w:p w:rsidR="00A51722" w:rsidRPr="00516824" w:rsidRDefault="00A51722" w:rsidP="00D85F98">
      <w:pPr>
        <w:ind w:firstLine="720"/>
        <w:rPr>
          <w:szCs w:val="28"/>
        </w:rPr>
      </w:pPr>
      <w:r w:rsidRPr="006B568B">
        <w:rPr>
          <w:szCs w:val="28"/>
          <w:shd w:val="clear" w:color="auto" w:fill="FFFFFF"/>
        </w:rPr>
        <w:t xml:space="preserve">канд. с.-г. наук, професор ХНАУ </w:t>
      </w:r>
      <w:r w:rsidRPr="006B568B">
        <w:rPr>
          <w:szCs w:val="28"/>
        </w:rPr>
        <w:t>_______________</w:t>
      </w:r>
      <w:proofErr w:type="spellStart"/>
      <w:r>
        <w:rPr>
          <w:szCs w:val="28"/>
          <w:lang w:val="ru-RU"/>
        </w:rPr>
        <w:t>М.М.Ведмідь</w:t>
      </w:r>
      <w:proofErr w:type="spellEnd"/>
    </w:p>
    <w:p w:rsidR="00A51722" w:rsidRPr="006B568B" w:rsidRDefault="00A51722" w:rsidP="00D85F98">
      <w:pPr>
        <w:jc w:val="both"/>
        <w:rPr>
          <w:szCs w:val="28"/>
        </w:rPr>
      </w:pPr>
    </w:p>
    <w:p w:rsidR="00A51722" w:rsidRPr="006B568B" w:rsidRDefault="00A51722" w:rsidP="00D85F98">
      <w:pPr>
        <w:jc w:val="both"/>
        <w:rPr>
          <w:szCs w:val="28"/>
        </w:rPr>
      </w:pPr>
    </w:p>
    <w:p w:rsidR="00A51722" w:rsidRPr="006B568B" w:rsidRDefault="00A51722" w:rsidP="00D85F98">
      <w:pPr>
        <w:jc w:val="both"/>
        <w:rPr>
          <w:szCs w:val="28"/>
        </w:rPr>
      </w:pPr>
    </w:p>
    <w:p w:rsidR="00A51722" w:rsidRPr="006B568B" w:rsidRDefault="00A51722" w:rsidP="00D85F98">
      <w:pPr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>Горін М.О., 2017</w:t>
      </w:r>
    </w:p>
    <w:p w:rsidR="00A51722" w:rsidRPr="006B568B" w:rsidRDefault="00A51722" w:rsidP="00D85F98">
      <w:pPr>
        <w:tabs>
          <w:tab w:val="left" w:pos="6946"/>
        </w:tabs>
        <w:spacing w:line="276" w:lineRule="auto"/>
        <w:ind w:left="4860" w:hanging="40"/>
        <w:rPr>
          <w:szCs w:val="28"/>
        </w:rPr>
      </w:pPr>
      <w:r w:rsidRPr="006B568B">
        <w:rPr>
          <w:szCs w:val="28"/>
        </w:rPr>
        <w:sym w:font="Symbol" w:char="F0D3"/>
      </w:r>
      <w:r>
        <w:rPr>
          <w:szCs w:val="28"/>
        </w:rPr>
        <w:t xml:space="preserve"> ХНАУ ім. В.В. Докучаєва, 2017</w:t>
      </w:r>
    </w:p>
    <w:p w:rsidR="00A51722" w:rsidRDefault="00A51722">
      <w:pPr>
        <w:spacing w:after="200" w:line="276" w:lineRule="auto"/>
        <w:ind w:firstLine="0"/>
      </w:pPr>
      <w:r>
        <w:br w:type="page"/>
      </w:r>
    </w:p>
    <w:p w:rsidR="00A51722" w:rsidRPr="002329AE" w:rsidRDefault="00A51722" w:rsidP="007A0B37">
      <w:pPr>
        <w:tabs>
          <w:tab w:val="left" w:pos="284"/>
          <w:tab w:val="left" w:pos="567"/>
        </w:tabs>
        <w:ind w:left="360" w:hanging="360"/>
        <w:jc w:val="center"/>
        <w:rPr>
          <w:b/>
          <w:szCs w:val="28"/>
        </w:rPr>
      </w:pPr>
      <w:r w:rsidRPr="002329AE">
        <w:rPr>
          <w:b/>
          <w:szCs w:val="28"/>
        </w:rPr>
        <w:t>1. Опис навчальної 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3188"/>
        <w:gridCol w:w="3549"/>
      </w:tblGrid>
      <w:tr w:rsidR="00A51722" w:rsidRPr="002329AE" w:rsidTr="006A4A66">
        <w:trPr>
          <w:trHeight w:val="1108"/>
        </w:trPr>
        <w:tc>
          <w:tcPr>
            <w:tcW w:w="1642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329AE">
              <w:rPr>
                <w:szCs w:val="28"/>
              </w:rPr>
              <w:t>оказник</w:t>
            </w:r>
            <w:r>
              <w:rPr>
                <w:szCs w:val="28"/>
              </w:rPr>
              <w:t>и</w:t>
            </w:r>
          </w:p>
        </w:tc>
        <w:tc>
          <w:tcPr>
            <w:tcW w:w="1589" w:type="pct"/>
            <w:vAlign w:val="center"/>
          </w:tcPr>
          <w:p w:rsidR="00A51722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 xml:space="preserve">Галузь знань, </w:t>
            </w:r>
            <w:r>
              <w:rPr>
                <w:szCs w:val="28"/>
              </w:rPr>
              <w:t>спеціальність</w:t>
            </w:r>
            <w:r w:rsidRPr="002329AE">
              <w:rPr>
                <w:szCs w:val="28"/>
              </w:rPr>
              <w:t xml:space="preserve">, </w:t>
            </w:r>
          </w:p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Характеристика дисципліни</w:t>
            </w:r>
          </w:p>
        </w:tc>
      </w:tr>
      <w:tr w:rsidR="00A51722" w:rsidRPr="002329AE" w:rsidTr="006A4A66">
        <w:trPr>
          <w:trHeight w:val="2260"/>
        </w:trPr>
        <w:tc>
          <w:tcPr>
            <w:tcW w:w="1642" w:type="pct"/>
            <w:vAlign w:val="center"/>
          </w:tcPr>
          <w:p w:rsidR="00A51722" w:rsidRPr="000D6C13" w:rsidRDefault="00A51722" w:rsidP="006A4A66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2329AE">
              <w:rPr>
                <w:szCs w:val="28"/>
              </w:rPr>
              <w:t xml:space="preserve">Кредитів – </w:t>
            </w: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58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Галузь знань:</w:t>
            </w:r>
          </w:p>
          <w:p w:rsidR="00A51722" w:rsidRPr="000A1B3D" w:rsidRDefault="00A51722" w:rsidP="00247791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 </w:t>
            </w:r>
            <w:r w:rsidRPr="000A1B3D">
              <w:t>«</w:t>
            </w:r>
            <w:r>
              <w:t>Аграрні науки та продовольство</w:t>
            </w:r>
            <w:r w:rsidRPr="000A1B3D">
              <w:t>»</w:t>
            </w: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 вибором студента</w:t>
            </w:r>
          </w:p>
        </w:tc>
      </w:tr>
      <w:tr w:rsidR="00A51722" w:rsidRPr="002329AE" w:rsidTr="006A4A66">
        <w:trPr>
          <w:trHeight w:val="929"/>
        </w:trPr>
        <w:tc>
          <w:tcPr>
            <w:tcW w:w="1642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 xml:space="preserve">Змістових модулів – </w:t>
            </w:r>
            <w:r>
              <w:rPr>
                <w:szCs w:val="28"/>
              </w:rPr>
              <w:t>3</w:t>
            </w:r>
          </w:p>
        </w:tc>
        <w:tc>
          <w:tcPr>
            <w:tcW w:w="1589" w:type="pct"/>
            <w:vMerge w:val="restar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Спеціальність:</w:t>
            </w:r>
          </w:p>
          <w:p w:rsidR="00A51722" w:rsidRPr="002329AE" w:rsidRDefault="00A51722" w:rsidP="00247791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t xml:space="preserve">206 </w:t>
            </w:r>
            <w:r w:rsidRPr="002329AE">
              <w:t>«</w:t>
            </w:r>
            <w:r>
              <w:t>Садово-паркове господарство</w:t>
            </w:r>
            <w:r w:rsidRPr="002329AE">
              <w:t>»</w:t>
            </w: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Рік підготовки</w:t>
            </w:r>
            <w:r>
              <w:rPr>
                <w:szCs w:val="28"/>
              </w:rPr>
              <w:t xml:space="preserve"> – 4</w:t>
            </w:r>
          </w:p>
        </w:tc>
      </w:tr>
      <w:tr w:rsidR="00A51722" w:rsidRPr="002329AE" w:rsidTr="006A4A66">
        <w:trPr>
          <w:trHeight w:val="1216"/>
        </w:trPr>
        <w:tc>
          <w:tcPr>
            <w:tcW w:w="1642" w:type="pct"/>
            <w:vAlign w:val="center"/>
          </w:tcPr>
          <w:p w:rsidR="00A51722" w:rsidRPr="006C06F6" w:rsidRDefault="00A51722" w:rsidP="00A26421">
            <w:pPr>
              <w:rPr>
                <w:szCs w:val="28"/>
              </w:rPr>
            </w:pPr>
            <w:r w:rsidRPr="002329AE">
              <w:rPr>
                <w:szCs w:val="28"/>
              </w:rPr>
              <w:t xml:space="preserve">Індивідуальне навчально-дослідне завдання </w:t>
            </w:r>
            <w:r>
              <w:rPr>
                <w:szCs w:val="28"/>
              </w:rPr>
              <w:t xml:space="preserve"> - не передбачено навчальним планом</w:t>
            </w:r>
            <w:r w:rsidRPr="006C06F6">
              <w:rPr>
                <w:szCs w:val="28"/>
              </w:rPr>
              <w:t>.</w:t>
            </w:r>
          </w:p>
          <w:p w:rsidR="00A51722" w:rsidRPr="002329AE" w:rsidRDefault="00A51722" w:rsidP="00485614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Семестр</w:t>
            </w:r>
            <w:r>
              <w:rPr>
                <w:szCs w:val="28"/>
              </w:rPr>
              <w:t xml:space="preserve"> – 7</w:t>
            </w:r>
          </w:p>
        </w:tc>
      </w:tr>
      <w:tr w:rsidR="00A51722" w:rsidRPr="002329AE" w:rsidTr="006A4A66">
        <w:trPr>
          <w:trHeight w:val="753"/>
        </w:trPr>
        <w:tc>
          <w:tcPr>
            <w:tcW w:w="1642" w:type="pct"/>
            <w:vMerge w:val="restart"/>
            <w:vAlign w:val="center"/>
          </w:tcPr>
          <w:p w:rsidR="00A51722" w:rsidRPr="002329AE" w:rsidRDefault="00A51722" w:rsidP="008C7B10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2329AE">
              <w:rPr>
                <w:szCs w:val="28"/>
              </w:rPr>
              <w:t xml:space="preserve">ількість годин </w:t>
            </w:r>
            <w:r>
              <w:rPr>
                <w:szCs w:val="28"/>
              </w:rPr>
              <w:t>–90</w:t>
            </w: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51722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A51722" w:rsidRPr="002329AE" w:rsidRDefault="00A51722" w:rsidP="00D7498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Лекції</w:t>
            </w:r>
            <w:r>
              <w:rPr>
                <w:szCs w:val="28"/>
              </w:rPr>
              <w:t>: 14год.</w:t>
            </w:r>
          </w:p>
        </w:tc>
      </w:tr>
      <w:tr w:rsidR="00A51722" w:rsidRPr="002329AE" w:rsidTr="006A4A66">
        <w:trPr>
          <w:trHeight w:val="454"/>
        </w:trPr>
        <w:tc>
          <w:tcPr>
            <w:tcW w:w="1642" w:type="pct"/>
            <w:vMerge w:val="restar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Тижневих го</w:t>
            </w:r>
            <w:r>
              <w:rPr>
                <w:szCs w:val="28"/>
              </w:rPr>
              <w:t>дин</w:t>
            </w:r>
            <w:r w:rsidRPr="002329AE">
              <w:rPr>
                <w:szCs w:val="28"/>
              </w:rPr>
              <w:t>:</w:t>
            </w:r>
          </w:p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аудиторн</w:t>
            </w:r>
            <w:r>
              <w:rPr>
                <w:szCs w:val="28"/>
              </w:rPr>
              <w:t>і–</w:t>
            </w:r>
            <w:r w:rsidRPr="009E16D2">
              <w:rPr>
                <w:szCs w:val="28"/>
              </w:rPr>
              <w:t>4</w:t>
            </w:r>
          </w:p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  <w:r w:rsidRPr="002329AE">
              <w:rPr>
                <w:szCs w:val="28"/>
              </w:rPr>
              <w:t>самостійн</w:t>
            </w:r>
            <w:r>
              <w:rPr>
                <w:szCs w:val="28"/>
              </w:rPr>
              <w:t>а</w:t>
            </w:r>
            <w:r w:rsidRPr="002329AE">
              <w:rPr>
                <w:szCs w:val="28"/>
              </w:rPr>
              <w:t xml:space="preserve"> ро</w:t>
            </w:r>
            <w:r>
              <w:rPr>
                <w:szCs w:val="28"/>
              </w:rPr>
              <w:t>бота–</w:t>
            </w:r>
            <w:r w:rsidRPr="009E16D2">
              <w:rPr>
                <w:szCs w:val="28"/>
              </w:rPr>
              <w:t>4</w:t>
            </w:r>
            <w:r>
              <w:rPr>
                <w:szCs w:val="28"/>
              </w:rPr>
              <w:t>,6</w:t>
            </w:r>
          </w:p>
        </w:tc>
        <w:tc>
          <w:tcPr>
            <w:tcW w:w="1589" w:type="pct"/>
            <w:vMerge w:val="restar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Освітн</w:t>
            </w:r>
            <w:r>
              <w:rPr>
                <w:szCs w:val="28"/>
              </w:rPr>
              <w:t>ій ступінь</w:t>
            </w:r>
            <w:r w:rsidRPr="002329AE">
              <w:rPr>
                <w:szCs w:val="28"/>
              </w:rPr>
              <w:t>:</w:t>
            </w:r>
          </w:p>
          <w:p w:rsidR="00A51722" w:rsidRPr="00B37F0B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B37F0B">
              <w:rPr>
                <w:szCs w:val="28"/>
              </w:rPr>
              <w:t>«Бакалавр»</w:t>
            </w:r>
          </w:p>
        </w:tc>
        <w:tc>
          <w:tcPr>
            <w:tcW w:w="176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51722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A51722" w:rsidRPr="002329AE" w:rsidRDefault="00A51722" w:rsidP="00D7498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Практичні</w:t>
            </w:r>
            <w:r>
              <w:rPr>
                <w:szCs w:val="28"/>
              </w:rPr>
              <w:t>: 28год.</w:t>
            </w:r>
          </w:p>
        </w:tc>
      </w:tr>
      <w:tr w:rsidR="00A51722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Лабораторні</w:t>
            </w:r>
            <w:r>
              <w:rPr>
                <w:szCs w:val="28"/>
              </w:rPr>
              <w:t xml:space="preserve">: - </w:t>
            </w:r>
          </w:p>
        </w:tc>
      </w:tr>
      <w:tr w:rsidR="00A51722" w:rsidRPr="002329AE" w:rsidTr="006A4A66">
        <w:trPr>
          <w:trHeight w:val="918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2329AE">
              <w:rPr>
                <w:szCs w:val="28"/>
              </w:rPr>
              <w:t>Самостійна робота</w:t>
            </w:r>
            <w:r>
              <w:rPr>
                <w:szCs w:val="28"/>
              </w:rPr>
              <w:t>: 48 год.</w:t>
            </w:r>
          </w:p>
        </w:tc>
      </w:tr>
      <w:tr w:rsidR="00A51722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A51722" w:rsidRPr="002329AE" w:rsidTr="006A4A66">
        <w:trPr>
          <w:trHeight w:val="454"/>
        </w:trPr>
        <w:tc>
          <w:tcPr>
            <w:tcW w:w="1642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589" w:type="pct"/>
            <w:vMerge/>
            <w:vAlign w:val="center"/>
          </w:tcPr>
          <w:p w:rsidR="00A51722" w:rsidRPr="002329AE" w:rsidRDefault="00A51722" w:rsidP="006A4A66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769" w:type="pct"/>
            <w:vAlign w:val="center"/>
          </w:tcPr>
          <w:p w:rsidR="00A51722" w:rsidRPr="002329AE" w:rsidRDefault="00A51722" w:rsidP="006A4A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Залік</w:t>
            </w:r>
          </w:p>
        </w:tc>
      </w:tr>
    </w:tbl>
    <w:p w:rsidR="00A51722" w:rsidRDefault="00A51722"/>
    <w:p w:rsidR="00A51722" w:rsidRDefault="00A51722">
      <w:pPr>
        <w:spacing w:after="200" w:line="276" w:lineRule="auto"/>
        <w:ind w:firstLine="0"/>
      </w:pPr>
      <w:r>
        <w:br w:type="page"/>
      </w:r>
    </w:p>
    <w:p w:rsidR="00A51722" w:rsidRPr="00962F7A" w:rsidRDefault="00A51722" w:rsidP="00581F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При вивченні дисципліни перед студентами основним завданням ставиться отримання уявлень і знань про біологічні і декоративні властивості квіткових рослин. На практичних зайняттях студенти дістають можливість вивчити стилі і техніку складання квіткових композицій, ікебани, способи догляду за квітучими рослинами, способ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color w:val="auto"/>
          <w:sz w:val="28"/>
          <w:szCs w:val="28"/>
        </w:rPr>
        <w:t>консервації та</w:t>
      </w:r>
      <w:r w:rsidRPr="00962F7A">
        <w:rPr>
          <w:color w:val="auto"/>
          <w:sz w:val="28"/>
          <w:szCs w:val="28"/>
        </w:rPr>
        <w:t xml:space="preserve"> продовження терміну їх життя</w:t>
      </w:r>
      <w:r>
        <w:rPr>
          <w:color w:val="auto"/>
          <w:sz w:val="28"/>
          <w:szCs w:val="28"/>
        </w:rPr>
        <w:t xml:space="preserve">. Вивчають прийоми </w:t>
      </w:r>
      <w:r w:rsidRPr="00962F7A">
        <w:rPr>
          <w:color w:val="auto"/>
          <w:sz w:val="28"/>
          <w:szCs w:val="28"/>
        </w:rPr>
        <w:t xml:space="preserve">підготовки до роботи з </w:t>
      </w:r>
      <w:r>
        <w:rPr>
          <w:color w:val="auto"/>
          <w:sz w:val="28"/>
          <w:szCs w:val="28"/>
        </w:rPr>
        <w:t>квітами</w:t>
      </w:r>
      <w:r w:rsidRPr="00962F7A">
        <w:rPr>
          <w:color w:val="auto"/>
          <w:sz w:val="28"/>
          <w:szCs w:val="28"/>
        </w:rPr>
        <w:t>. Набувають знання про етикет дарувати квіти, символіку квітів та їх кольору.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ab/>
      </w:r>
      <w:r w:rsidRPr="006E705C">
        <w:rPr>
          <w:b/>
          <w:color w:val="auto"/>
          <w:sz w:val="28"/>
          <w:szCs w:val="28"/>
        </w:rPr>
        <w:t>Метою</w:t>
      </w:r>
      <w:r w:rsidRPr="00962F7A">
        <w:rPr>
          <w:color w:val="auto"/>
          <w:sz w:val="28"/>
          <w:szCs w:val="28"/>
        </w:rPr>
        <w:t xml:space="preserve"> вивчення дисципліни «Аранжування» є теоретична і практична підготовка фахівців садово-паркового господарства в області практичної роботи з живим квітковим матеріалом при оформленні квіткових букетів і композицій, їх видовий склад і використання в інтер'єрах в якості оформлювального елементу.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ab/>
        <w:t>Місце дисципліни в структурі ОП по напряму підготовки(спеціальності).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Квіткове аранжування є дисципліною варіативної частини, циклу "Професійної та практичної підготовки", вивчає - історію становлення аранжування квітів, мистецтво квіткової композиції, побудову квіткової композиції, європейське аранжування, квіткові композиції, форми; декорування інтер'єру квітковими композиціями, оформлення і упаковка подарунків, букетів, композицій.</w:t>
      </w:r>
    </w:p>
    <w:p w:rsidR="00A51722" w:rsidRPr="00962F7A" w:rsidRDefault="00A51722" w:rsidP="00581F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Вивчення дисципліни базується на знаннях дисциплін : "Ботаніка", "Декоративна дендрологія", "Фізіологія рослин", "Декоративне рослинництво", «Квітникарство».</w:t>
      </w:r>
    </w:p>
    <w:p w:rsidR="00A51722" w:rsidRPr="00962F7A" w:rsidRDefault="00A51722" w:rsidP="00581F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Знання і практичний досвід, отримані в процесі вивчення цієї дисципліни, стануть основою для дисципліни "Фітодизайн закритого середовища".</w:t>
      </w:r>
    </w:p>
    <w:p w:rsidR="00A51722" w:rsidRPr="00962F7A" w:rsidRDefault="00A51722" w:rsidP="00581F0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 xml:space="preserve"> Виходячи з вимог кваліфікаційної характеристики рівня “Бакалавр”, основними задачами вивчення дисципліни є: 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AD284E">
        <w:rPr>
          <w:b/>
          <w:color w:val="auto"/>
          <w:sz w:val="28"/>
          <w:szCs w:val="28"/>
        </w:rPr>
        <w:t>знати</w:t>
      </w:r>
      <w:r w:rsidRPr="00962F7A">
        <w:rPr>
          <w:color w:val="auto"/>
          <w:sz w:val="28"/>
          <w:szCs w:val="28"/>
        </w:rPr>
        <w:t>: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 xml:space="preserve">наукові і методологічні основи квітникарства, фізіології рослин і </w:t>
      </w:r>
      <w:proofErr w:type="spellStart"/>
      <w:r w:rsidRPr="00962F7A">
        <w:rPr>
          <w:color w:val="auto"/>
          <w:sz w:val="28"/>
          <w:szCs w:val="28"/>
        </w:rPr>
        <w:t>кольорознавства</w:t>
      </w:r>
      <w:proofErr w:type="spellEnd"/>
      <w:r w:rsidRPr="00962F7A">
        <w:rPr>
          <w:color w:val="auto"/>
          <w:sz w:val="28"/>
          <w:szCs w:val="28"/>
        </w:rPr>
        <w:t>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принципи побудови квіткової композиції;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значення і місце квіткового аранжування як прикладного мистецтва;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стилі квіткової композиції;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сучасний асортимент квіткових рослин, вживаних у квітковому аранжуванні;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сучасні технології при оформленні квіткових композицій;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екологічні основи догляду та утримання різних типів квіткового матеріалу.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AD284E">
        <w:rPr>
          <w:b/>
          <w:color w:val="auto"/>
          <w:sz w:val="28"/>
          <w:szCs w:val="28"/>
        </w:rPr>
        <w:t>вміти</w:t>
      </w:r>
      <w:r w:rsidRPr="00962F7A">
        <w:rPr>
          <w:color w:val="auto"/>
          <w:sz w:val="28"/>
          <w:szCs w:val="28"/>
        </w:rPr>
        <w:t>: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правильно підбирати асортимент квіткових рослин і аксесуари залежно від стилю, тематики квіткової композиції;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складати різні види композицій з живих і сухих квітів.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890A47">
        <w:rPr>
          <w:b/>
          <w:color w:val="auto"/>
          <w:sz w:val="28"/>
          <w:szCs w:val="28"/>
        </w:rPr>
        <w:t>володіти</w:t>
      </w:r>
      <w:r w:rsidRPr="00962F7A">
        <w:rPr>
          <w:color w:val="auto"/>
          <w:sz w:val="28"/>
          <w:szCs w:val="28"/>
        </w:rPr>
        <w:t>: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основною технікою роботи з флористичним матеріалом;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сучасними прийомами в оформленні з використанням рослинних і штучних матеріалів;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lastRenderedPageBreak/>
        <w:t>-</w:t>
      </w:r>
      <w:r w:rsidRPr="00962F7A">
        <w:rPr>
          <w:color w:val="auto"/>
          <w:sz w:val="28"/>
          <w:szCs w:val="28"/>
        </w:rPr>
        <w:tab/>
        <w:t>інформацією про інноваційні матеріали і інструменти в квітковому аранжуванні;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основними правилами етикету дарування квітів.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мати представлення: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про сучасні тенденції у флористиці, квітковому аранжуванні і вирощуванні квіткової продукції в різних країнах світу;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про стилі, моду, традиції у флористичному мистецтві;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про основні існуючі форми в квітковому аранжуванні;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про сучасні проблеми в квітковому дизайні.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мати досвід:</w:t>
      </w:r>
    </w:p>
    <w:p w:rsidR="00A51722" w:rsidRPr="00962F7A" w:rsidRDefault="00A51722" w:rsidP="00581F0E">
      <w:pPr>
        <w:pStyle w:val="Default"/>
        <w:jc w:val="both"/>
        <w:rPr>
          <w:color w:val="auto"/>
          <w:sz w:val="28"/>
          <w:szCs w:val="28"/>
        </w:rPr>
      </w:pPr>
      <w:r w:rsidRPr="00962F7A">
        <w:rPr>
          <w:color w:val="auto"/>
          <w:sz w:val="28"/>
          <w:szCs w:val="28"/>
        </w:rPr>
        <w:t>-</w:t>
      </w:r>
      <w:r w:rsidRPr="00962F7A">
        <w:rPr>
          <w:color w:val="auto"/>
          <w:sz w:val="28"/>
          <w:szCs w:val="28"/>
        </w:rPr>
        <w:tab/>
        <w:t>роботи з різноманітним матеріалом для аранжування, сучасними інструментами і пакувальними матеріалами.</w:t>
      </w:r>
    </w:p>
    <w:p w:rsidR="00A51722" w:rsidRPr="00D914DD" w:rsidRDefault="00A51722" w:rsidP="00762982">
      <w:pPr>
        <w:pStyle w:val="Default"/>
        <w:rPr>
          <w:color w:val="auto"/>
          <w:sz w:val="28"/>
          <w:szCs w:val="28"/>
        </w:rPr>
      </w:pPr>
    </w:p>
    <w:p w:rsidR="00A51722" w:rsidRPr="002735B4" w:rsidRDefault="00A51722" w:rsidP="001F33DB">
      <w:pPr>
        <w:jc w:val="center"/>
        <w:rPr>
          <w:i/>
          <w:szCs w:val="28"/>
        </w:rPr>
      </w:pPr>
      <w:r w:rsidRPr="002735B4">
        <w:rPr>
          <w:szCs w:val="28"/>
        </w:rPr>
        <w:t>РОБОЧА ПРОГРАМА ТА ПЛАН з курсу</w:t>
      </w:r>
      <w:r>
        <w:rPr>
          <w:szCs w:val="28"/>
        </w:rPr>
        <w:t xml:space="preserve"> «Аранжування»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1981"/>
        <w:gridCol w:w="1988"/>
        <w:gridCol w:w="1983"/>
      </w:tblGrid>
      <w:tr w:rsidR="00A51722" w:rsidRPr="002735B4" w:rsidTr="00731033">
        <w:trPr>
          <w:trHeight w:val="454"/>
          <w:jc w:val="center"/>
        </w:trPr>
        <w:tc>
          <w:tcPr>
            <w:tcW w:w="3688" w:type="dxa"/>
            <w:vAlign w:val="center"/>
          </w:tcPr>
          <w:p w:rsidR="00A51722" w:rsidRPr="002735B4" w:rsidRDefault="00A51722" w:rsidP="001F33DB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Усього годин</w:t>
            </w:r>
          </w:p>
        </w:tc>
        <w:tc>
          <w:tcPr>
            <w:tcW w:w="1981" w:type="dxa"/>
            <w:vAlign w:val="center"/>
          </w:tcPr>
          <w:p w:rsidR="00A51722" w:rsidRPr="002735B4" w:rsidRDefault="00A51722" w:rsidP="001F33DB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Лекції (Л)</w:t>
            </w:r>
          </w:p>
        </w:tc>
        <w:tc>
          <w:tcPr>
            <w:tcW w:w="1988" w:type="dxa"/>
            <w:vAlign w:val="center"/>
          </w:tcPr>
          <w:p w:rsidR="00A51722" w:rsidRPr="002735B4" w:rsidRDefault="00A51722" w:rsidP="00074F03">
            <w:pPr>
              <w:ind w:firstLine="0"/>
              <w:rPr>
                <w:szCs w:val="28"/>
              </w:rPr>
            </w:pPr>
            <w:r w:rsidRPr="002735B4">
              <w:rPr>
                <w:szCs w:val="28"/>
              </w:rPr>
              <w:t>Практичні (П).</w:t>
            </w:r>
          </w:p>
        </w:tc>
        <w:tc>
          <w:tcPr>
            <w:tcW w:w="1983" w:type="dxa"/>
            <w:vAlign w:val="center"/>
          </w:tcPr>
          <w:p w:rsidR="00A51722" w:rsidRPr="002735B4" w:rsidRDefault="00A51722" w:rsidP="001F33DB">
            <w:pPr>
              <w:ind w:firstLine="0"/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Залік</w:t>
            </w:r>
          </w:p>
        </w:tc>
      </w:tr>
      <w:tr w:rsidR="00A51722" w:rsidRPr="002735B4" w:rsidTr="00731033">
        <w:trPr>
          <w:trHeight w:val="454"/>
          <w:jc w:val="center"/>
        </w:trPr>
        <w:tc>
          <w:tcPr>
            <w:tcW w:w="3688" w:type="dxa"/>
            <w:vAlign w:val="center"/>
          </w:tcPr>
          <w:p w:rsidR="00A51722" w:rsidRPr="002735B4" w:rsidRDefault="00A51722" w:rsidP="006369EC">
            <w:pPr>
              <w:jc w:val="center"/>
              <w:rPr>
                <w:szCs w:val="28"/>
              </w:rPr>
            </w:pPr>
            <w:r w:rsidRPr="002735B4">
              <w:rPr>
                <w:szCs w:val="28"/>
              </w:rPr>
              <w:t>90</w:t>
            </w:r>
          </w:p>
        </w:tc>
        <w:tc>
          <w:tcPr>
            <w:tcW w:w="1981" w:type="dxa"/>
            <w:vAlign w:val="center"/>
          </w:tcPr>
          <w:p w:rsidR="00A51722" w:rsidRPr="002735B4" w:rsidRDefault="00A51722" w:rsidP="006369EC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8" w:type="dxa"/>
            <w:vAlign w:val="center"/>
          </w:tcPr>
          <w:p w:rsidR="00A51722" w:rsidRPr="002735B4" w:rsidRDefault="00A51722" w:rsidP="006369EC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3" w:type="dxa"/>
            <w:vAlign w:val="center"/>
          </w:tcPr>
          <w:p w:rsidR="00A51722" w:rsidRPr="002735B4" w:rsidRDefault="00A51722" w:rsidP="006369EC">
            <w:pPr>
              <w:rPr>
                <w:szCs w:val="28"/>
              </w:rPr>
            </w:pPr>
            <w:r w:rsidRPr="002735B4">
              <w:rPr>
                <w:szCs w:val="28"/>
              </w:rPr>
              <w:t>4</w:t>
            </w:r>
          </w:p>
        </w:tc>
      </w:tr>
    </w:tbl>
    <w:p w:rsidR="00A51722" w:rsidRPr="002735B4" w:rsidRDefault="00A51722" w:rsidP="001F33DB">
      <w:pPr>
        <w:ind w:firstLine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10"/>
        <w:gridCol w:w="8333"/>
        <w:gridCol w:w="406"/>
        <w:gridCol w:w="802"/>
      </w:tblGrid>
      <w:tr w:rsidR="00A51722" w:rsidRPr="002735B4" w:rsidTr="00A261C8">
        <w:tc>
          <w:tcPr>
            <w:tcW w:w="596" w:type="dxa"/>
            <w:gridSpan w:val="2"/>
            <w:vAlign w:val="center"/>
          </w:tcPr>
          <w:p w:rsidR="00A51722" w:rsidRPr="00A261C8" w:rsidRDefault="00A51722" w:rsidP="00A261C8">
            <w:pPr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№ п/п</w:t>
            </w:r>
          </w:p>
        </w:tc>
        <w:tc>
          <w:tcPr>
            <w:tcW w:w="8333" w:type="dxa"/>
            <w:vAlign w:val="center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Тема</w:t>
            </w:r>
          </w:p>
        </w:tc>
        <w:tc>
          <w:tcPr>
            <w:tcW w:w="406" w:type="dxa"/>
            <w:vAlign w:val="center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Л</w:t>
            </w:r>
          </w:p>
        </w:tc>
        <w:tc>
          <w:tcPr>
            <w:tcW w:w="802" w:type="dxa"/>
            <w:vAlign w:val="center"/>
          </w:tcPr>
          <w:p w:rsidR="00A51722" w:rsidRPr="00A261C8" w:rsidRDefault="00A51722" w:rsidP="00A261C8">
            <w:pPr>
              <w:ind w:firstLine="0"/>
              <w:jc w:val="center"/>
              <w:rPr>
                <w:szCs w:val="28"/>
              </w:rPr>
            </w:pPr>
          </w:p>
          <w:p w:rsidR="00A51722" w:rsidRPr="00A261C8" w:rsidRDefault="00A51722" w:rsidP="00A261C8">
            <w:pPr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П</w:t>
            </w:r>
          </w:p>
          <w:p w:rsidR="00A51722" w:rsidRPr="00A261C8" w:rsidRDefault="00A51722" w:rsidP="00A261C8">
            <w:pPr>
              <w:ind w:firstLine="0"/>
              <w:jc w:val="center"/>
              <w:rPr>
                <w:szCs w:val="28"/>
              </w:rPr>
            </w:pPr>
          </w:p>
        </w:tc>
      </w:tr>
      <w:tr w:rsidR="00A51722" w:rsidRPr="002735B4" w:rsidTr="00A261C8">
        <w:tc>
          <w:tcPr>
            <w:tcW w:w="10137" w:type="dxa"/>
            <w:gridSpan w:val="5"/>
          </w:tcPr>
          <w:p w:rsidR="00A51722" w:rsidRPr="00A261C8" w:rsidRDefault="00A51722" w:rsidP="00A261C8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A261C8">
              <w:rPr>
                <w:bCs/>
                <w:color w:val="auto"/>
                <w:sz w:val="28"/>
                <w:szCs w:val="28"/>
              </w:rPr>
              <w:t>Змістовий модуль 1. Аранжування квітів</w:t>
            </w: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1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A261C8">
              <w:rPr>
                <w:bCs/>
                <w:szCs w:val="28"/>
              </w:rPr>
              <w:t>Введення у дисципліну. Історія становлення аранжування квітів</w:t>
            </w:r>
          </w:p>
        </w:tc>
        <w:tc>
          <w:tcPr>
            <w:tcW w:w="406" w:type="dxa"/>
            <w:vAlign w:val="bottom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A51722" w:rsidRPr="002735B4" w:rsidTr="00A261C8">
        <w:trPr>
          <w:trHeight w:val="299"/>
        </w:trPr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A261C8">
              <w:rPr>
                <w:szCs w:val="28"/>
              </w:rPr>
              <w:t>Стильові напрямки у квітковій композиції.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  <w:highlight w:val="yellow"/>
              </w:rPr>
            </w:pPr>
            <w:r w:rsidRPr="00A261C8">
              <w:rPr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jc w:val="center"/>
              <w:rPr>
                <w:i/>
                <w:szCs w:val="28"/>
                <w:highlight w:val="yellow"/>
              </w:rPr>
            </w:pPr>
            <w:r w:rsidRPr="00A261C8">
              <w:rPr>
                <w:szCs w:val="28"/>
              </w:rPr>
              <w:t>2</w:t>
            </w:r>
          </w:p>
        </w:tc>
      </w:tr>
      <w:tr w:rsidR="00A51722" w:rsidRPr="002735B4" w:rsidTr="00A261C8">
        <w:tc>
          <w:tcPr>
            <w:tcW w:w="10137" w:type="dxa"/>
            <w:gridSpan w:val="5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i/>
                <w:szCs w:val="28"/>
              </w:rPr>
              <w:t>Стильові напрямки у квітковій композиції                         Відео презентація</w:t>
            </w: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3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A261C8">
              <w:rPr>
                <w:szCs w:val="28"/>
              </w:rPr>
              <w:t>Принципи побудови квіткового аранжування.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4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A261C8">
              <w:rPr>
                <w:szCs w:val="28"/>
              </w:rPr>
              <w:t>Основи побудови квіткових композицій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802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</w:tr>
      <w:tr w:rsidR="00A51722" w:rsidRPr="002735B4" w:rsidTr="00A261C8">
        <w:tc>
          <w:tcPr>
            <w:tcW w:w="10137" w:type="dxa"/>
            <w:gridSpan w:val="5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szCs w:val="28"/>
              </w:rPr>
            </w:pPr>
            <w:r w:rsidRPr="00A261C8">
              <w:rPr>
                <w:bCs/>
                <w:i/>
                <w:szCs w:val="28"/>
              </w:rPr>
              <w:t xml:space="preserve">Робота з живими квітами та </w:t>
            </w:r>
            <w:proofErr w:type="spellStart"/>
            <w:r w:rsidRPr="00A261C8">
              <w:rPr>
                <w:bCs/>
                <w:i/>
                <w:szCs w:val="28"/>
              </w:rPr>
              <w:t>сухоцвітами</w:t>
            </w:r>
            <w:r w:rsidRPr="00A261C8">
              <w:rPr>
                <w:i/>
                <w:szCs w:val="28"/>
              </w:rPr>
              <w:t>Реферат</w:t>
            </w:r>
            <w:proofErr w:type="spellEnd"/>
          </w:p>
        </w:tc>
      </w:tr>
      <w:tr w:rsidR="00A51722" w:rsidRPr="002735B4" w:rsidTr="00A261C8">
        <w:tc>
          <w:tcPr>
            <w:tcW w:w="10137" w:type="dxa"/>
            <w:gridSpan w:val="5"/>
          </w:tcPr>
          <w:p w:rsidR="00A51722" w:rsidRPr="00A261C8" w:rsidRDefault="00A51722" w:rsidP="00A261C8">
            <w:pPr>
              <w:ind w:firstLine="0"/>
              <w:jc w:val="center"/>
              <w:rPr>
                <w:szCs w:val="28"/>
              </w:rPr>
            </w:pPr>
            <w:r w:rsidRPr="00A261C8">
              <w:rPr>
                <w:bCs/>
                <w:szCs w:val="28"/>
              </w:rPr>
              <w:t>Змістовий</w:t>
            </w:r>
            <w:r w:rsidRPr="00A261C8">
              <w:rPr>
                <w:color w:val="000000"/>
                <w:szCs w:val="28"/>
                <w:lang w:eastAsia="ru-RU"/>
              </w:rPr>
              <w:t xml:space="preserve"> модуль 2. Мистецтво аранжування квітів</w:t>
            </w: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5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textAlignment w:val="baseline"/>
              <w:rPr>
                <w:szCs w:val="28"/>
              </w:rPr>
            </w:pPr>
            <w:r w:rsidRPr="00A261C8">
              <w:rPr>
                <w:color w:val="000000"/>
                <w:szCs w:val="28"/>
                <w:lang w:eastAsia="ru-RU"/>
              </w:rPr>
              <w:t xml:space="preserve">Колір у аранжуванні </w:t>
            </w:r>
            <w:proofErr w:type="spellStart"/>
            <w:r w:rsidRPr="00A261C8">
              <w:rPr>
                <w:color w:val="000000"/>
                <w:szCs w:val="28"/>
                <w:lang w:eastAsia="ru-RU"/>
              </w:rPr>
              <w:t>квітів.</w:t>
            </w:r>
            <w:r w:rsidRPr="00A261C8">
              <w:rPr>
                <w:szCs w:val="28"/>
              </w:rPr>
              <w:t>Основи</w:t>
            </w:r>
            <w:proofErr w:type="spellEnd"/>
            <w:r w:rsidRPr="00A261C8">
              <w:rPr>
                <w:szCs w:val="28"/>
              </w:rPr>
              <w:t xml:space="preserve"> </w:t>
            </w:r>
            <w:proofErr w:type="spellStart"/>
            <w:r w:rsidRPr="00A261C8">
              <w:rPr>
                <w:szCs w:val="28"/>
              </w:rPr>
              <w:t>кольорознавства</w:t>
            </w:r>
            <w:proofErr w:type="spellEnd"/>
          </w:p>
        </w:tc>
        <w:tc>
          <w:tcPr>
            <w:tcW w:w="406" w:type="dxa"/>
            <w:vAlign w:val="bottom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pacing w:line="240" w:lineRule="auto"/>
              <w:ind w:firstLine="0"/>
              <w:rPr>
                <w:szCs w:val="28"/>
              </w:rPr>
            </w:pPr>
            <w:r w:rsidRPr="00A261C8">
              <w:rPr>
                <w:szCs w:val="28"/>
              </w:rPr>
              <w:t>6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szCs w:val="28"/>
              </w:rPr>
            </w:pPr>
            <w:r w:rsidRPr="00A261C8">
              <w:rPr>
                <w:szCs w:val="28"/>
              </w:rPr>
              <w:t>Мистецтво аранжування квітів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right"/>
              <w:rPr>
                <w:szCs w:val="28"/>
              </w:rPr>
            </w:pPr>
          </w:p>
        </w:tc>
        <w:tc>
          <w:tcPr>
            <w:tcW w:w="802" w:type="dxa"/>
          </w:tcPr>
          <w:p w:rsidR="00A51722" w:rsidRPr="00A261C8" w:rsidRDefault="00A51722" w:rsidP="00A261C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261C8">
              <w:rPr>
                <w:szCs w:val="28"/>
              </w:rPr>
              <w:t>2</w:t>
            </w:r>
          </w:p>
        </w:tc>
      </w:tr>
      <w:tr w:rsidR="00A51722" w:rsidRPr="002735B4" w:rsidTr="00A261C8">
        <w:tc>
          <w:tcPr>
            <w:tcW w:w="10137" w:type="dxa"/>
            <w:gridSpan w:val="5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57"/>
            </w:tblGrid>
            <w:tr w:rsidR="00A51722" w:rsidRPr="00DE21B3">
              <w:trPr>
                <w:trHeight w:val="109"/>
              </w:trPr>
              <w:tc>
                <w:tcPr>
                  <w:tcW w:w="0" w:type="auto"/>
                </w:tcPr>
                <w:p w:rsidR="00A51722" w:rsidRPr="00DE21B3" w:rsidRDefault="00A51722" w:rsidP="009A6124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center"/>
                    <w:textAlignment w:val="baseline"/>
                    <w:rPr>
                      <w:bCs/>
                      <w:szCs w:val="28"/>
                    </w:rPr>
                  </w:pPr>
                  <w:r w:rsidRPr="002735B4">
                    <w:rPr>
                      <w:bCs/>
                      <w:szCs w:val="28"/>
                    </w:rPr>
                    <w:t>Змістовний модуль 3.</w:t>
                  </w:r>
                  <w:r>
                    <w:rPr>
                      <w:bCs/>
                      <w:szCs w:val="28"/>
                    </w:rPr>
                    <w:t>Європейське аранжування</w:t>
                  </w:r>
                </w:p>
              </w:tc>
            </w:tr>
          </w:tbl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</w:p>
        </w:tc>
      </w:tr>
      <w:tr w:rsidR="00A51722" w:rsidRPr="002735B4" w:rsidTr="00A261C8">
        <w:tc>
          <w:tcPr>
            <w:tcW w:w="596" w:type="dxa"/>
            <w:gridSpan w:val="2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7</w:t>
            </w:r>
          </w:p>
        </w:tc>
        <w:tc>
          <w:tcPr>
            <w:tcW w:w="8333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117"/>
            </w:tblGrid>
            <w:tr w:rsidR="00A51722" w:rsidRPr="009B6F2F">
              <w:trPr>
                <w:trHeight w:val="247"/>
              </w:trPr>
              <w:tc>
                <w:tcPr>
                  <w:tcW w:w="0" w:type="auto"/>
                </w:tcPr>
                <w:p w:rsidR="00A51722" w:rsidRPr="009B6F2F" w:rsidRDefault="00A51722" w:rsidP="0000207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both"/>
                    <w:textAlignment w:val="baseline"/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Композиції у європейській </w:t>
                  </w:r>
                  <w:proofErr w:type="spellStart"/>
                  <w:r>
                    <w:rPr>
                      <w:bCs/>
                      <w:szCs w:val="28"/>
                    </w:rPr>
                    <w:t>стилістиці.«Форми</w:t>
                  </w:r>
                  <w:proofErr w:type="spellEnd"/>
                  <w:r>
                    <w:rPr>
                      <w:bCs/>
                      <w:szCs w:val="28"/>
                    </w:rPr>
                    <w:t>» у аранжуванні квітів.</w:t>
                  </w:r>
                </w:p>
              </w:tc>
            </w:tr>
          </w:tbl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406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2</w:t>
            </w:r>
          </w:p>
        </w:tc>
      </w:tr>
      <w:tr w:rsidR="00A51722" w:rsidRPr="002735B4" w:rsidTr="00A261C8">
        <w:trPr>
          <w:trHeight w:val="384"/>
        </w:trPr>
        <w:tc>
          <w:tcPr>
            <w:tcW w:w="596" w:type="dxa"/>
            <w:gridSpan w:val="2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8</w:t>
            </w:r>
          </w:p>
        </w:tc>
        <w:tc>
          <w:tcPr>
            <w:tcW w:w="8333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941"/>
            </w:tblGrid>
            <w:tr w:rsidR="00A51722" w:rsidRPr="00EB628F">
              <w:trPr>
                <w:trHeight w:val="523"/>
              </w:trPr>
              <w:tc>
                <w:tcPr>
                  <w:tcW w:w="0" w:type="auto"/>
                </w:tcPr>
                <w:p w:rsidR="00A51722" w:rsidRPr="00EB628F" w:rsidRDefault="00A51722" w:rsidP="001A5B63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line="260" w:lineRule="atLeast"/>
                    <w:ind w:firstLine="0"/>
                    <w:jc w:val="both"/>
                    <w:textAlignment w:val="baseline"/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Новорічна флористика</w:t>
                  </w:r>
                </w:p>
              </w:tc>
            </w:tr>
          </w:tbl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406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4</w:t>
            </w:r>
          </w:p>
        </w:tc>
      </w:tr>
      <w:tr w:rsidR="00A51722" w:rsidRPr="002735B4" w:rsidTr="00A261C8">
        <w:trPr>
          <w:trHeight w:val="384"/>
        </w:trPr>
        <w:tc>
          <w:tcPr>
            <w:tcW w:w="596" w:type="dxa"/>
            <w:gridSpan w:val="2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9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autoSpaceDE w:val="0"/>
              <w:autoSpaceDN w:val="0"/>
              <w:adjustRightInd w:val="0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Весільна флористика.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4</w:t>
            </w:r>
          </w:p>
        </w:tc>
      </w:tr>
      <w:tr w:rsidR="00A51722" w:rsidRPr="002735B4" w:rsidTr="00A261C8">
        <w:trPr>
          <w:trHeight w:val="384"/>
        </w:trPr>
        <w:tc>
          <w:tcPr>
            <w:tcW w:w="596" w:type="dxa"/>
            <w:gridSpan w:val="2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10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autoSpaceDE w:val="0"/>
              <w:autoSpaceDN w:val="0"/>
              <w:adjustRightInd w:val="0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Пасхальна флористика</w:t>
            </w:r>
          </w:p>
        </w:tc>
        <w:tc>
          <w:tcPr>
            <w:tcW w:w="406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4</w:t>
            </w:r>
          </w:p>
        </w:tc>
      </w:tr>
      <w:tr w:rsidR="00A51722" w:rsidRPr="002735B4" w:rsidTr="00A261C8">
        <w:trPr>
          <w:trHeight w:val="384"/>
        </w:trPr>
        <w:tc>
          <w:tcPr>
            <w:tcW w:w="10137" w:type="dxa"/>
            <w:gridSpan w:val="5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i/>
                <w:szCs w:val="28"/>
              </w:rPr>
            </w:pPr>
            <w:r w:rsidRPr="00A261C8">
              <w:rPr>
                <w:bCs/>
                <w:i/>
                <w:szCs w:val="28"/>
              </w:rPr>
              <w:t xml:space="preserve">Видатні аранжувальники та їх твори                                </w:t>
            </w:r>
            <w:proofErr w:type="spellStart"/>
            <w:r w:rsidRPr="00A261C8">
              <w:rPr>
                <w:bCs/>
                <w:i/>
                <w:szCs w:val="28"/>
              </w:rPr>
              <w:t>Відеопрезентація</w:t>
            </w:r>
            <w:proofErr w:type="spellEnd"/>
            <w:r w:rsidRPr="00A261C8">
              <w:rPr>
                <w:bCs/>
                <w:i/>
                <w:szCs w:val="28"/>
              </w:rPr>
              <w:t xml:space="preserve">  4</w:t>
            </w:r>
          </w:p>
        </w:tc>
      </w:tr>
      <w:tr w:rsidR="00A51722" w:rsidRPr="00FE1362" w:rsidTr="00A261C8">
        <w:trPr>
          <w:trHeight w:val="440"/>
        </w:trPr>
        <w:tc>
          <w:tcPr>
            <w:tcW w:w="596" w:type="dxa"/>
            <w:gridSpan w:val="2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11</w:t>
            </w:r>
          </w:p>
        </w:tc>
        <w:tc>
          <w:tcPr>
            <w:tcW w:w="8333" w:type="dxa"/>
          </w:tcPr>
          <w:p w:rsidR="00A51722" w:rsidRPr="00A261C8" w:rsidRDefault="00A51722" w:rsidP="00A261C8">
            <w:pPr>
              <w:shd w:val="clear" w:color="auto" w:fill="FFFFFF"/>
              <w:autoSpaceDE w:val="0"/>
              <w:autoSpaceDN w:val="0"/>
              <w:adjustRightInd w:val="0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 xml:space="preserve">Використання композицій з квітів у інтер’єрах різного </w:t>
            </w:r>
            <w:proofErr w:type="spellStart"/>
            <w:r w:rsidRPr="00A261C8">
              <w:rPr>
                <w:bCs/>
                <w:szCs w:val="28"/>
              </w:rPr>
              <w:lastRenderedPageBreak/>
              <w:t>призначенняя</w:t>
            </w:r>
            <w:proofErr w:type="spellEnd"/>
          </w:p>
        </w:tc>
        <w:tc>
          <w:tcPr>
            <w:tcW w:w="406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lastRenderedPageBreak/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2</w:t>
            </w:r>
          </w:p>
        </w:tc>
      </w:tr>
      <w:tr w:rsidR="00A51722" w:rsidRPr="00FE1362" w:rsidTr="00A261C8">
        <w:trPr>
          <w:trHeight w:val="384"/>
        </w:trPr>
        <w:tc>
          <w:tcPr>
            <w:tcW w:w="586" w:type="dxa"/>
            <w:vAlign w:val="center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both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lastRenderedPageBreak/>
              <w:t>12</w:t>
            </w:r>
          </w:p>
        </w:tc>
        <w:tc>
          <w:tcPr>
            <w:tcW w:w="8343" w:type="dxa"/>
            <w:gridSpan w:val="2"/>
            <w:vAlign w:val="center"/>
          </w:tcPr>
          <w:p w:rsidR="00A51722" w:rsidRPr="00A261C8" w:rsidRDefault="00A51722" w:rsidP="00A261C8">
            <w:pPr>
              <w:pStyle w:val="Default"/>
              <w:shd w:val="clear" w:color="auto" w:fill="FFFFFF"/>
              <w:spacing w:line="260" w:lineRule="atLeast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261C8">
              <w:rPr>
                <w:bCs/>
                <w:sz w:val="28"/>
                <w:szCs w:val="28"/>
              </w:rPr>
              <w:t>Оформлення та пакування подарунків, букетів, флористичних композицій</w:t>
            </w:r>
          </w:p>
        </w:tc>
        <w:tc>
          <w:tcPr>
            <w:tcW w:w="406" w:type="dxa"/>
            <w:vAlign w:val="center"/>
          </w:tcPr>
          <w:p w:rsidR="00A51722" w:rsidRPr="00A261C8" w:rsidRDefault="00A51722" w:rsidP="00A261C8">
            <w:pPr>
              <w:pStyle w:val="Default"/>
              <w:shd w:val="clear" w:color="auto" w:fill="FFFFFF"/>
              <w:spacing w:line="260" w:lineRule="atLeast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A261C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A51722" w:rsidRPr="00A261C8" w:rsidRDefault="00A51722" w:rsidP="00A261C8">
            <w:pPr>
              <w:shd w:val="clear" w:color="auto" w:fill="FFFFFF"/>
              <w:spacing w:line="260" w:lineRule="atLeast"/>
              <w:ind w:firstLine="0"/>
              <w:jc w:val="center"/>
              <w:textAlignment w:val="baseline"/>
              <w:rPr>
                <w:bCs/>
                <w:szCs w:val="28"/>
              </w:rPr>
            </w:pPr>
            <w:r w:rsidRPr="00A261C8">
              <w:rPr>
                <w:bCs/>
                <w:szCs w:val="28"/>
              </w:rPr>
              <w:t>4</w:t>
            </w:r>
          </w:p>
        </w:tc>
      </w:tr>
    </w:tbl>
    <w:p w:rsidR="00A51722" w:rsidRPr="002735B4" w:rsidRDefault="00A51722" w:rsidP="00C47098">
      <w:pPr>
        <w:pStyle w:val="2"/>
        <w:spacing w:before="24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Рекомендована література - основна:</w:t>
      </w:r>
    </w:p>
    <w:p w:rsidR="00A51722" w:rsidRPr="001B7F4F" w:rsidRDefault="00A51722" w:rsidP="00120516">
      <w:pPr>
        <w:spacing w:line="240" w:lineRule="auto"/>
        <w:jc w:val="both"/>
        <w:rPr>
          <w:color w:val="000000"/>
          <w:szCs w:val="28"/>
          <w:lang w:eastAsia="ru-RU"/>
        </w:rPr>
      </w:pPr>
      <w:r w:rsidRPr="001B7F4F">
        <w:rPr>
          <w:szCs w:val="28"/>
          <w:lang w:eastAsia="ru-RU"/>
        </w:rPr>
        <w:t>1.ЭБС «</w:t>
      </w:r>
      <w:proofErr w:type="spellStart"/>
      <w:r w:rsidRPr="00120516">
        <w:rPr>
          <w:szCs w:val="28"/>
          <w:lang w:val="ru-RU" w:eastAsia="ru-RU"/>
        </w:rPr>
        <w:t>Znanium</w:t>
      </w:r>
      <w:proofErr w:type="spellEnd"/>
      <w:r w:rsidRPr="001B7F4F">
        <w:rPr>
          <w:szCs w:val="28"/>
          <w:lang w:eastAsia="ru-RU"/>
        </w:rPr>
        <w:t>.</w:t>
      </w:r>
      <w:proofErr w:type="spellStart"/>
      <w:r w:rsidRPr="00120516">
        <w:rPr>
          <w:szCs w:val="28"/>
          <w:lang w:val="ru-RU" w:eastAsia="ru-RU"/>
        </w:rPr>
        <w:t>com</w:t>
      </w:r>
      <w:proofErr w:type="spellEnd"/>
      <w:r w:rsidRPr="001B7F4F">
        <w:rPr>
          <w:szCs w:val="28"/>
          <w:lang w:eastAsia="ru-RU"/>
        </w:rPr>
        <w:t xml:space="preserve">» </w:t>
      </w:r>
      <w:proofErr w:type="spellStart"/>
      <w:r w:rsidRPr="001B7F4F">
        <w:rPr>
          <w:szCs w:val="28"/>
          <w:lang w:eastAsia="ru-RU"/>
        </w:rPr>
        <w:t>Грачева</w:t>
      </w:r>
      <w:proofErr w:type="spellEnd"/>
      <w:r w:rsidRPr="001B7F4F">
        <w:rPr>
          <w:szCs w:val="28"/>
          <w:lang w:eastAsia="ru-RU"/>
        </w:rPr>
        <w:t xml:space="preserve">, А.В. </w:t>
      </w:r>
      <w:proofErr w:type="spellStart"/>
      <w:r w:rsidRPr="001B7F4F">
        <w:rPr>
          <w:szCs w:val="28"/>
          <w:lang w:eastAsia="ru-RU"/>
        </w:rPr>
        <w:t>Основыфитодизайна</w:t>
      </w:r>
      <w:proofErr w:type="spellEnd"/>
      <w:r w:rsidRPr="001B7F4F">
        <w:rPr>
          <w:szCs w:val="28"/>
          <w:lang w:eastAsia="ru-RU"/>
        </w:rPr>
        <w:t xml:space="preserve">: </w:t>
      </w:r>
      <w:proofErr w:type="spellStart"/>
      <w:r w:rsidRPr="001B7F4F">
        <w:rPr>
          <w:szCs w:val="28"/>
          <w:lang w:eastAsia="ru-RU"/>
        </w:rPr>
        <w:t>учебноепособие</w:t>
      </w:r>
      <w:proofErr w:type="spellEnd"/>
      <w:r w:rsidRPr="001B7F4F">
        <w:rPr>
          <w:szCs w:val="28"/>
          <w:lang w:eastAsia="ru-RU"/>
        </w:rPr>
        <w:t xml:space="preserve"> / А.В. </w:t>
      </w:r>
      <w:proofErr w:type="spellStart"/>
      <w:r w:rsidRPr="001B7F4F">
        <w:rPr>
          <w:szCs w:val="28"/>
          <w:lang w:eastAsia="ru-RU"/>
        </w:rPr>
        <w:t>Грачева</w:t>
      </w:r>
      <w:proofErr w:type="spellEnd"/>
      <w:r w:rsidRPr="001B7F4F">
        <w:rPr>
          <w:szCs w:val="28"/>
          <w:lang w:eastAsia="ru-RU"/>
        </w:rPr>
        <w:t>. - М.: Форум, 2007. - 200 с.</w:t>
      </w:r>
      <w:r w:rsidRPr="001B7F4F">
        <w:rPr>
          <w:color w:val="000000"/>
          <w:szCs w:val="28"/>
          <w:lang w:eastAsia="ru-RU"/>
        </w:rPr>
        <w:t xml:space="preserve"> Режим </w:t>
      </w:r>
      <w:proofErr w:type="spellStart"/>
      <w:r w:rsidRPr="001B7F4F">
        <w:rPr>
          <w:color w:val="000000"/>
          <w:szCs w:val="28"/>
          <w:lang w:eastAsia="ru-RU"/>
        </w:rPr>
        <w:t>доступа</w:t>
      </w:r>
      <w:proofErr w:type="spellEnd"/>
      <w:r w:rsidRPr="001B7F4F">
        <w:rPr>
          <w:color w:val="000000"/>
          <w:szCs w:val="28"/>
          <w:lang w:eastAsia="ru-RU"/>
        </w:rPr>
        <w:t xml:space="preserve"> :</w:t>
      </w:r>
      <w:r w:rsidRPr="00120516">
        <w:rPr>
          <w:color w:val="000000"/>
          <w:szCs w:val="28"/>
          <w:lang w:val="en-US" w:eastAsia="ru-RU"/>
        </w:rPr>
        <w:t>http</w:t>
      </w:r>
      <w:r w:rsidRPr="001B7F4F">
        <w:rPr>
          <w:color w:val="000000"/>
          <w:szCs w:val="28"/>
          <w:lang w:eastAsia="ru-RU"/>
        </w:rPr>
        <w:t xml:space="preserve">:// </w:t>
      </w:r>
      <w:proofErr w:type="spellStart"/>
      <w:r w:rsidRPr="00120516">
        <w:rPr>
          <w:color w:val="000000"/>
          <w:szCs w:val="28"/>
          <w:lang w:val="en-US" w:eastAsia="ru-RU"/>
        </w:rPr>
        <w:t>znanium</w:t>
      </w:r>
      <w:proofErr w:type="spellEnd"/>
      <w:r w:rsidRPr="001B7F4F">
        <w:rPr>
          <w:color w:val="000000"/>
          <w:szCs w:val="28"/>
          <w:lang w:eastAsia="ru-RU"/>
        </w:rPr>
        <w:t>.</w:t>
      </w:r>
      <w:r w:rsidRPr="00120516">
        <w:rPr>
          <w:color w:val="000000"/>
          <w:szCs w:val="28"/>
          <w:lang w:val="en-US" w:eastAsia="ru-RU"/>
        </w:rPr>
        <w:t>com</w:t>
      </w:r>
      <w:r w:rsidRPr="001B7F4F">
        <w:rPr>
          <w:color w:val="000000"/>
          <w:szCs w:val="28"/>
          <w:lang w:eastAsia="ru-RU"/>
        </w:rPr>
        <w:t>/</w:t>
      </w:r>
    </w:p>
    <w:p w:rsidR="00A51722" w:rsidRPr="00120516" w:rsidRDefault="00A51722" w:rsidP="00120516">
      <w:pPr>
        <w:spacing w:line="240" w:lineRule="auto"/>
        <w:jc w:val="both"/>
        <w:rPr>
          <w:szCs w:val="28"/>
          <w:lang w:val="ru-RU" w:eastAsia="ru-RU"/>
        </w:rPr>
      </w:pPr>
      <w:r w:rsidRPr="00120516">
        <w:rPr>
          <w:szCs w:val="28"/>
          <w:lang w:val="ru-RU" w:eastAsia="ru-RU"/>
        </w:rPr>
        <w:t xml:space="preserve">2.Соколова, Т.А. Декоративное растениеводство. Цветоводство: учебник для студентов вузов / Т.А. Соколова, И.Ю. Бочкова. - </w:t>
      </w:r>
      <w:proofErr w:type="gramStart"/>
      <w:r w:rsidRPr="00120516">
        <w:rPr>
          <w:szCs w:val="28"/>
          <w:lang w:val="ru-RU" w:eastAsia="ru-RU"/>
        </w:rPr>
        <w:t>М. :</w:t>
      </w:r>
      <w:proofErr w:type="gramEnd"/>
      <w:r w:rsidRPr="00120516">
        <w:rPr>
          <w:szCs w:val="28"/>
          <w:lang w:val="ru-RU" w:eastAsia="ru-RU"/>
        </w:rPr>
        <w:t xml:space="preserve"> Академия, 2010. - 432 с. </w:t>
      </w:r>
    </w:p>
    <w:p w:rsidR="00A51722" w:rsidRDefault="00A51722" w:rsidP="00C47098">
      <w:pPr>
        <w:pStyle w:val="2"/>
        <w:spacing w:before="240"/>
        <w:ind w:firstLine="0"/>
        <w:jc w:val="center"/>
        <w:rPr>
          <w:b/>
          <w:sz w:val="28"/>
          <w:szCs w:val="28"/>
        </w:rPr>
      </w:pPr>
      <w:r w:rsidRPr="00120516">
        <w:rPr>
          <w:b/>
          <w:sz w:val="28"/>
          <w:szCs w:val="28"/>
        </w:rPr>
        <w:t>- допоміжна</w:t>
      </w:r>
    </w:p>
    <w:p w:rsidR="00A51722" w:rsidRPr="00120516" w:rsidRDefault="00A51722" w:rsidP="00CC74AF">
      <w:pPr>
        <w:spacing w:line="240" w:lineRule="auto"/>
        <w:jc w:val="both"/>
        <w:rPr>
          <w:szCs w:val="28"/>
          <w:lang w:val="ru-RU" w:eastAsia="ru-RU"/>
        </w:rPr>
      </w:pPr>
      <w:r w:rsidRPr="00120516">
        <w:rPr>
          <w:szCs w:val="28"/>
          <w:lang w:val="ru-RU" w:eastAsia="ru-RU"/>
        </w:rPr>
        <w:t xml:space="preserve">1.Соколова, Т.А. Цветоводство для открытого </w:t>
      </w:r>
      <w:proofErr w:type="gramStart"/>
      <w:r w:rsidRPr="00120516">
        <w:rPr>
          <w:szCs w:val="28"/>
          <w:lang w:val="ru-RU" w:eastAsia="ru-RU"/>
        </w:rPr>
        <w:t>грунта :</w:t>
      </w:r>
      <w:proofErr w:type="gramEnd"/>
      <w:r w:rsidRPr="00120516">
        <w:rPr>
          <w:szCs w:val="28"/>
          <w:lang w:val="ru-RU" w:eastAsia="ru-RU"/>
        </w:rPr>
        <w:t xml:space="preserve"> </w:t>
      </w:r>
      <w:proofErr w:type="spellStart"/>
      <w:r w:rsidRPr="00120516">
        <w:rPr>
          <w:szCs w:val="28"/>
          <w:lang w:val="ru-RU" w:eastAsia="ru-RU"/>
        </w:rPr>
        <w:t>учеб.пособие</w:t>
      </w:r>
      <w:proofErr w:type="spellEnd"/>
      <w:r w:rsidRPr="00120516">
        <w:rPr>
          <w:szCs w:val="28"/>
          <w:lang w:val="ru-RU" w:eastAsia="ru-RU"/>
        </w:rPr>
        <w:t xml:space="preserve"> / Т.А. Соколова. - </w:t>
      </w:r>
      <w:proofErr w:type="gramStart"/>
      <w:r w:rsidRPr="00120516">
        <w:rPr>
          <w:szCs w:val="28"/>
          <w:lang w:val="ru-RU" w:eastAsia="ru-RU"/>
        </w:rPr>
        <w:t>М. :</w:t>
      </w:r>
      <w:proofErr w:type="gramEnd"/>
      <w:r w:rsidRPr="00120516">
        <w:rPr>
          <w:szCs w:val="28"/>
          <w:lang w:val="ru-RU" w:eastAsia="ru-RU"/>
        </w:rPr>
        <w:t xml:space="preserve"> ГОУ ВПО МГУЛ, 2006. - 115 </w:t>
      </w:r>
      <w:proofErr w:type="gramStart"/>
      <w:r w:rsidRPr="00120516">
        <w:rPr>
          <w:szCs w:val="28"/>
          <w:lang w:val="ru-RU" w:eastAsia="ru-RU"/>
        </w:rPr>
        <w:t>с. :</w:t>
      </w:r>
      <w:proofErr w:type="gramEnd"/>
    </w:p>
    <w:p w:rsidR="00A51722" w:rsidRDefault="00A51722" w:rsidP="006F3176">
      <w:pPr>
        <w:pStyle w:val="2"/>
        <w:spacing w:before="240"/>
        <w:ind w:firstLine="0"/>
        <w:jc w:val="center"/>
        <w:rPr>
          <w:b/>
          <w:sz w:val="28"/>
          <w:szCs w:val="28"/>
        </w:rPr>
      </w:pPr>
      <w:r w:rsidRPr="002735B4">
        <w:rPr>
          <w:b/>
          <w:sz w:val="28"/>
          <w:szCs w:val="28"/>
        </w:rPr>
        <w:t>Інформаційні ресурси</w:t>
      </w:r>
    </w:p>
    <w:p w:rsidR="00A51722" w:rsidRPr="007E6946" w:rsidRDefault="00A51722" w:rsidP="006225DA">
      <w:pPr>
        <w:pStyle w:val="2"/>
        <w:spacing w:before="240"/>
        <w:ind w:firstLine="0"/>
        <w:jc w:val="left"/>
        <w:rPr>
          <w:sz w:val="28"/>
          <w:szCs w:val="28"/>
        </w:rPr>
      </w:pPr>
      <w:r w:rsidRPr="007E6946">
        <w:rPr>
          <w:sz w:val="28"/>
          <w:szCs w:val="28"/>
        </w:rPr>
        <w:t xml:space="preserve">Комп’ютерні програми, що відповідають змісту дисципліни, комп’ютерні презентації, відеофільми </w:t>
      </w:r>
    </w:p>
    <w:p w:rsidR="00A51722" w:rsidRDefault="00A51722" w:rsidP="00C47098">
      <w:pPr>
        <w:pStyle w:val="2"/>
        <w:spacing w:before="240"/>
        <w:ind w:firstLine="0"/>
        <w:rPr>
          <w:sz w:val="28"/>
          <w:szCs w:val="28"/>
        </w:rPr>
      </w:pPr>
      <w:r w:rsidRPr="002735B4">
        <w:rPr>
          <w:sz w:val="28"/>
          <w:szCs w:val="28"/>
        </w:rPr>
        <w:t xml:space="preserve">1. </w:t>
      </w:r>
      <w:proofErr w:type="spellStart"/>
      <w:r w:rsidRPr="002735B4">
        <w:rPr>
          <w:sz w:val="28"/>
          <w:szCs w:val="28"/>
        </w:rPr>
        <w:t>Herzlichwillkommen</w:t>
      </w:r>
      <w:proofErr w:type="spellEnd"/>
      <w:r w:rsidRPr="002735B4">
        <w:rPr>
          <w:sz w:val="28"/>
          <w:szCs w:val="28"/>
        </w:rPr>
        <w:t xml:space="preserve"> [Електронний ресурс]. – 2011. – 1 с. – режим доступу: </w:t>
      </w:r>
      <w:hyperlink r:id="rId5" w:history="1">
        <w:r w:rsidRPr="00BE597E">
          <w:rPr>
            <w:rStyle w:val="ab"/>
            <w:sz w:val="28"/>
            <w:szCs w:val="28"/>
          </w:rPr>
          <w:t>http://www.schloesser-magazin.de/</w:t>
        </w:r>
      </w:hyperlink>
    </w:p>
    <w:p w:rsidR="00A51722" w:rsidRPr="00F6064B" w:rsidRDefault="00A51722" w:rsidP="00F6064B">
      <w:pPr>
        <w:pStyle w:val="2"/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Pr="00F6064B">
        <w:rPr>
          <w:sz w:val="28"/>
          <w:szCs w:val="28"/>
        </w:rPr>
        <w:t>.http://nakaryakov.narod.ru/</w:t>
      </w:r>
      <w:proofErr w:type="spellStart"/>
      <w:r w:rsidRPr="00F6064B">
        <w:rPr>
          <w:sz w:val="28"/>
          <w:szCs w:val="28"/>
        </w:rPr>
        <w:t>courses</w:t>
      </w:r>
      <w:proofErr w:type="spellEnd"/>
      <w:r w:rsidRPr="00F6064B">
        <w:rPr>
          <w:sz w:val="28"/>
          <w:szCs w:val="28"/>
        </w:rPr>
        <w:t>/</w:t>
      </w:r>
      <w:proofErr w:type="spellStart"/>
      <w:r w:rsidRPr="00F6064B">
        <w:rPr>
          <w:sz w:val="28"/>
          <w:szCs w:val="28"/>
        </w:rPr>
        <w:t>rast_vo</w:t>
      </w:r>
      <w:proofErr w:type="spellEnd"/>
      <w:r w:rsidRPr="00F6064B">
        <w:rPr>
          <w:sz w:val="28"/>
          <w:szCs w:val="28"/>
        </w:rPr>
        <w:t xml:space="preserve">/zwet_vo.htm </w:t>
      </w:r>
      <w:proofErr w:type="spellStart"/>
      <w:r w:rsidRPr="00F6064B">
        <w:rPr>
          <w:sz w:val="28"/>
          <w:szCs w:val="28"/>
        </w:rPr>
        <w:t>цветоводство</w:t>
      </w:r>
      <w:proofErr w:type="spellEnd"/>
      <w:r w:rsidRPr="00F6064B">
        <w:rPr>
          <w:sz w:val="28"/>
          <w:szCs w:val="28"/>
        </w:rPr>
        <w:t>.</w:t>
      </w:r>
    </w:p>
    <w:p w:rsidR="00A51722" w:rsidRPr="00F6064B" w:rsidRDefault="00A51722" w:rsidP="00F6064B">
      <w:pPr>
        <w:pStyle w:val="2"/>
        <w:spacing w:before="240"/>
        <w:ind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F6064B">
        <w:rPr>
          <w:sz w:val="28"/>
          <w:szCs w:val="28"/>
        </w:rPr>
        <w:t xml:space="preserve">.http://flowerlib.ru/books.shtml </w:t>
      </w:r>
      <w:r>
        <w:rPr>
          <w:sz w:val="28"/>
          <w:szCs w:val="28"/>
        </w:rPr>
        <w:t>Електронна Бібліотека з квітникарства</w:t>
      </w:r>
    </w:p>
    <w:p w:rsidR="00A51722" w:rsidRPr="002735B4" w:rsidRDefault="00A51722" w:rsidP="00C47098">
      <w:pPr>
        <w:pStyle w:val="2"/>
        <w:spacing w:before="240"/>
        <w:ind w:firstLine="0"/>
        <w:rPr>
          <w:sz w:val="28"/>
          <w:szCs w:val="28"/>
        </w:rPr>
      </w:pPr>
    </w:p>
    <w:sectPr w:rsidR="00A51722" w:rsidRPr="002735B4" w:rsidSect="006355B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C7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62A1D4C"/>
    <w:multiLevelType w:val="hybridMultilevel"/>
    <w:tmpl w:val="4040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5BB"/>
    <w:rsid w:val="0000207C"/>
    <w:rsid w:val="00010A64"/>
    <w:rsid w:val="000120C9"/>
    <w:rsid w:val="000203CB"/>
    <w:rsid w:val="000232A0"/>
    <w:rsid w:val="0002362E"/>
    <w:rsid w:val="000566D9"/>
    <w:rsid w:val="00062527"/>
    <w:rsid w:val="00074F03"/>
    <w:rsid w:val="00086C82"/>
    <w:rsid w:val="000912AA"/>
    <w:rsid w:val="000A0869"/>
    <w:rsid w:val="000A1B3D"/>
    <w:rsid w:val="000A48D9"/>
    <w:rsid w:val="000B1A30"/>
    <w:rsid w:val="000B2BDD"/>
    <w:rsid w:val="000B3DE2"/>
    <w:rsid w:val="000B5AB8"/>
    <w:rsid w:val="000C62CB"/>
    <w:rsid w:val="000D6C13"/>
    <w:rsid w:val="000E02FA"/>
    <w:rsid w:val="000E07C8"/>
    <w:rsid w:val="000E244D"/>
    <w:rsid w:val="000E2DC6"/>
    <w:rsid w:val="000E3C31"/>
    <w:rsid w:val="0010395D"/>
    <w:rsid w:val="00107F2C"/>
    <w:rsid w:val="00120516"/>
    <w:rsid w:val="00141274"/>
    <w:rsid w:val="0014541E"/>
    <w:rsid w:val="00153A52"/>
    <w:rsid w:val="0016173C"/>
    <w:rsid w:val="001660DF"/>
    <w:rsid w:val="001676A8"/>
    <w:rsid w:val="0017480C"/>
    <w:rsid w:val="001809A4"/>
    <w:rsid w:val="00185B8E"/>
    <w:rsid w:val="001A3FEB"/>
    <w:rsid w:val="001A5B63"/>
    <w:rsid w:val="001B66E8"/>
    <w:rsid w:val="001B7F4F"/>
    <w:rsid w:val="001D33F0"/>
    <w:rsid w:val="001D3C25"/>
    <w:rsid w:val="001F33DB"/>
    <w:rsid w:val="00201115"/>
    <w:rsid w:val="00201B86"/>
    <w:rsid w:val="0020416A"/>
    <w:rsid w:val="002107B1"/>
    <w:rsid w:val="00227FA0"/>
    <w:rsid w:val="002329AE"/>
    <w:rsid w:val="00237D13"/>
    <w:rsid w:val="00247791"/>
    <w:rsid w:val="002629DE"/>
    <w:rsid w:val="002646F1"/>
    <w:rsid w:val="002649E2"/>
    <w:rsid w:val="002735B4"/>
    <w:rsid w:val="00277901"/>
    <w:rsid w:val="0028280D"/>
    <w:rsid w:val="00291042"/>
    <w:rsid w:val="002948F6"/>
    <w:rsid w:val="002B283C"/>
    <w:rsid w:val="002C09E6"/>
    <w:rsid w:val="002D0C6E"/>
    <w:rsid w:val="002D6ADD"/>
    <w:rsid w:val="002E6FD1"/>
    <w:rsid w:val="002F7B81"/>
    <w:rsid w:val="003178E8"/>
    <w:rsid w:val="00325343"/>
    <w:rsid w:val="00325AEF"/>
    <w:rsid w:val="00326357"/>
    <w:rsid w:val="00330E36"/>
    <w:rsid w:val="00340297"/>
    <w:rsid w:val="00347427"/>
    <w:rsid w:val="00347E3B"/>
    <w:rsid w:val="003535AA"/>
    <w:rsid w:val="003564C3"/>
    <w:rsid w:val="00356563"/>
    <w:rsid w:val="00367180"/>
    <w:rsid w:val="00375655"/>
    <w:rsid w:val="0038047A"/>
    <w:rsid w:val="0039672D"/>
    <w:rsid w:val="003A0C00"/>
    <w:rsid w:val="003B1E1A"/>
    <w:rsid w:val="003D28AE"/>
    <w:rsid w:val="003E0E0B"/>
    <w:rsid w:val="003E6716"/>
    <w:rsid w:val="003F15B0"/>
    <w:rsid w:val="003F20E4"/>
    <w:rsid w:val="003F27F8"/>
    <w:rsid w:val="00416CD4"/>
    <w:rsid w:val="00452409"/>
    <w:rsid w:val="004541C8"/>
    <w:rsid w:val="0046152F"/>
    <w:rsid w:val="004654B1"/>
    <w:rsid w:val="004664F5"/>
    <w:rsid w:val="00467A50"/>
    <w:rsid w:val="0048279A"/>
    <w:rsid w:val="00483072"/>
    <w:rsid w:val="00485614"/>
    <w:rsid w:val="00487F39"/>
    <w:rsid w:val="004915B8"/>
    <w:rsid w:val="00494CC7"/>
    <w:rsid w:val="00494E09"/>
    <w:rsid w:val="004968B1"/>
    <w:rsid w:val="00496EA0"/>
    <w:rsid w:val="004A2ED1"/>
    <w:rsid w:val="004A5F29"/>
    <w:rsid w:val="004A7851"/>
    <w:rsid w:val="004B1E82"/>
    <w:rsid w:val="004B3712"/>
    <w:rsid w:val="004B5AF5"/>
    <w:rsid w:val="004C1AA2"/>
    <w:rsid w:val="004D3284"/>
    <w:rsid w:val="004F5840"/>
    <w:rsid w:val="004F5CDC"/>
    <w:rsid w:val="00505689"/>
    <w:rsid w:val="00510882"/>
    <w:rsid w:val="00516824"/>
    <w:rsid w:val="00520C2D"/>
    <w:rsid w:val="00530AB1"/>
    <w:rsid w:val="0053522E"/>
    <w:rsid w:val="00536628"/>
    <w:rsid w:val="00536666"/>
    <w:rsid w:val="00536EB2"/>
    <w:rsid w:val="005374E4"/>
    <w:rsid w:val="00541AFA"/>
    <w:rsid w:val="005505F7"/>
    <w:rsid w:val="00553165"/>
    <w:rsid w:val="005533DE"/>
    <w:rsid w:val="00554D16"/>
    <w:rsid w:val="00562244"/>
    <w:rsid w:val="0056339A"/>
    <w:rsid w:val="00565838"/>
    <w:rsid w:val="00565D22"/>
    <w:rsid w:val="00567D83"/>
    <w:rsid w:val="005769C9"/>
    <w:rsid w:val="005810C3"/>
    <w:rsid w:val="00581C2E"/>
    <w:rsid w:val="00581F0E"/>
    <w:rsid w:val="00595E02"/>
    <w:rsid w:val="005A3A3B"/>
    <w:rsid w:val="005A4B15"/>
    <w:rsid w:val="005C2567"/>
    <w:rsid w:val="005C6484"/>
    <w:rsid w:val="005D00D3"/>
    <w:rsid w:val="005E1F0D"/>
    <w:rsid w:val="005E7F52"/>
    <w:rsid w:val="005F0DF0"/>
    <w:rsid w:val="0061066F"/>
    <w:rsid w:val="00622146"/>
    <w:rsid w:val="006225DA"/>
    <w:rsid w:val="00627B7F"/>
    <w:rsid w:val="00632721"/>
    <w:rsid w:val="00633C09"/>
    <w:rsid w:val="006355BB"/>
    <w:rsid w:val="00636388"/>
    <w:rsid w:val="006369EC"/>
    <w:rsid w:val="00636E67"/>
    <w:rsid w:val="0063770B"/>
    <w:rsid w:val="00647E7A"/>
    <w:rsid w:val="006540CD"/>
    <w:rsid w:val="00667E93"/>
    <w:rsid w:val="00674856"/>
    <w:rsid w:val="0067798F"/>
    <w:rsid w:val="00686EF7"/>
    <w:rsid w:val="00695DA2"/>
    <w:rsid w:val="00696772"/>
    <w:rsid w:val="00697B95"/>
    <w:rsid w:val="006A4A66"/>
    <w:rsid w:val="006B38B1"/>
    <w:rsid w:val="006B568B"/>
    <w:rsid w:val="006C06F6"/>
    <w:rsid w:val="006C6816"/>
    <w:rsid w:val="006D32E3"/>
    <w:rsid w:val="006D62EB"/>
    <w:rsid w:val="006E705C"/>
    <w:rsid w:val="006F3176"/>
    <w:rsid w:val="0070587D"/>
    <w:rsid w:val="00731033"/>
    <w:rsid w:val="00741B38"/>
    <w:rsid w:val="007458F3"/>
    <w:rsid w:val="00752E05"/>
    <w:rsid w:val="00754D92"/>
    <w:rsid w:val="00762982"/>
    <w:rsid w:val="00763424"/>
    <w:rsid w:val="00770849"/>
    <w:rsid w:val="0077092D"/>
    <w:rsid w:val="007843F7"/>
    <w:rsid w:val="00793FCD"/>
    <w:rsid w:val="00797951"/>
    <w:rsid w:val="007A0B37"/>
    <w:rsid w:val="007A443D"/>
    <w:rsid w:val="007A4F19"/>
    <w:rsid w:val="007A65C3"/>
    <w:rsid w:val="007B1179"/>
    <w:rsid w:val="007B1A13"/>
    <w:rsid w:val="007E2962"/>
    <w:rsid w:val="007E4EF1"/>
    <w:rsid w:val="007E6946"/>
    <w:rsid w:val="008043F9"/>
    <w:rsid w:val="00841ECD"/>
    <w:rsid w:val="00862647"/>
    <w:rsid w:val="00866863"/>
    <w:rsid w:val="00867648"/>
    <w:rsid w:val="00872979"/>
    <w:rsid w:val="00875C9F"/>
    <w:rsid w:val="00875FE0"/>
    <w:rsid w:val="00890A47"/>
    <w:rsid w:val="008B5597"/>
    <w:rsid w:val="008C7B10"/>
    <w:rsid w:val="008D444D"/>
    <w:rsid w:val="008D49E6"/>
    <w:rsid w:val="008F7C76"/>
    <w:rsid w:val="00900417"/>
    <w:rsid w:val="009038F8"/>
    <w:rsid w:val="00905C10"/>
    <w:rsid w:val="00962F7A"/>
    <w:rsid w:val="00972A08"/>
    <w:rsid w:val="009848A7"/>
    <w:rsid w:val="009A1B96"/>
    <w:rsid w:val="009A6124"/>
    <w:rsid w:val="009B10D3"/>
    <w:rsid w:val="009B3328"/>
    <w:rsid w:val="009B6F2F"/>
    <w:rsid w:val="009C4C54"/>
    <w:rsid w:val="009C5C86"/>
    <w:rsid w:val="009C642A"/>
    <w:rsid w:val="009C7430"/>
    <w:rsid w:val="009D6BCD"/>
    <w:rsid w:val="009E16D2"/>
    <w:rsid w:val="009E248D"/>
    <w:rsid w:val="009E2C5C"/>
    <w:rsid w:val="009E6B54"/>
    <w:rsid w:val="009F1571"/>
    <w:rsid w:val="009F336C"/>
    <w:rsid w:val="009F71C1"/>
    <w:rsid w:val="00A012EA"/>
    <w:rsid w:val="00A12532"/>
    <w:rsid w:val="00A2007F"/>
    <w:rsid w:val="00A261C8"/>
    <w:rsid w:val="00A26421"/>
    <w:rsid w:val="00A4069B"/>
    <w:rsid w:val="00A44A35"/>
    <w:rsid w:val="00A47153"/>
    <w:rsid w:val="00A5085F"/>
    <w:rsid w:val="00A51722"/>
    <w:rsid w:val="00A563FC"/>
    <w:rsid w:val="00A5670B"/>
    <w:rsid w:val="00A621E9"/>
    <w:rsid w:val="00A63D0C"/>
    <w:rsid w:val="00A727C3"/>
    <w:rsid w:val="00A73358"/>
    <w:rsid w:val="00A74241"/>
    <w:rsid w:val="00A9068A"/>
    <w:rsid w:val="00A9077F"/>
    <w:rsid w:val="00A95C96"/>
    <w:rsid w:val="00AB47B2"/>
    <w:rsid w:val="00AB4FFD"/>
    <w:rsid w:val="00AC5D5E"/>
    <w:rsid w:val="00AD284E"/>
    <w:rsid w:val="00AD7B0A"/>
    <w:rsid w:val="00AE2622"/>
    <w:rsid w:val="00AF7076"/>
    <w:rsid w:val="00B052B8"/>
    <w:rsid w:val="00B1168A"/>
    <w:rsid w:val="00B20EBD"/>
    <w:rsid w:val="00B24011"/>
    <w:rsid w:val="00B31499"/>
    <w:rsid w:val="00B37F0B"/>
    <w:rsid w:val="00B60F74"/>
    <w:rsid w:val="00B61706"/>
    <w:rsid w:val="00B759F5"/>
    <w:rsid w:val="00B81B4C"/>
    <w:rsid w:val="00B93CB1"/>
    <w:rsid w:val="00B93F23"/>
    <w:rsid w:val="00BB28D0"/>
    <w:rsid w:val="00BB6EFF"/>
    <w:rsid w:val="00BE597E"/>
    <w:rsid w:val="00BE5BE9"/>
    <w:rsid w:val="00BE7CCF"/>
    <w:rsid w:val="00C27121"/>
    <w:rsid w:val="00C30139"/>
    <w:rsid w:val="00C35432"/>
    <w:rsid w:val="00C46746"/>
    <w:rsid w:val="00C47098"/>
    <w:rsid w:val="00C64065"/>
    <w:rsid w:val="00C661E6"/>
    <w:rsid w:val="00C76309"/>
    <w:rsid w:val="00C8012F"/>
    <w:rsid w:val="00C80D81"/>
    <w:rsid w:val="00C82E00"/>
    <w:rsid w:val="00C848C8"/>
    <w:rsid w:val="00C91537"/>
    <w:rsid w:val="00C92BBB"/>
    <w:rsid w:val="00CB5798"/>
    <w:rsid w:val="00CB7D25"/>
    <w:rsid w:val="00CC74AF"/>
    <w:rsid w:val="00CF2417"/>
    <w:rsid w:val="00D06804"/>
    <w:rsid w:val="00D33988"/>
    <w:rsid w:val="00D37D0C"/>
    <w:rsid w:val="00D426CE"/>
    <w:rsid w:val="00D47F5E"/>
    <w:rsid w:val="00D5123E"/>
    <w:rsid w:val="00D514D0"/>
    <w:rsid w:val="00D56AD3"/>
    <w:rsid w:val="00D56ED4"/>
    <w:rsid w:val="00D57181"/>
    <w:rsid w:val="00D609A1"/>
    <w:rsid w:val="00D729D5"/>
    <w:rsid w:val="00D74986"/>
    <w:rsid w:val="00D81694"/>
    <w:rsid w:val="00D85F98"/>
    <w:rsid w:val="00D914DD"/>
    <w:rsid w:val="00DA0F10"/>
    <w:rsid w:val="00DB4898"/>
    <w:rsid w:val="00DC6C26"/>
    <w:rsid w:val="00DD1C8F"/>
    <w:rsid w:val="00DD40A4"/>
    <w:rsid w:val="00DD488D"/>
    <w:rsid w:val="00DD78C6"/>
    <w:rsid w:val="00DE21B3"/>
    <w:rsid w:val="00DF1340"/>
    <w:rsid w:val="00E627EC"/>
    <w:rsid w:val="00E64288"/>
    <w:rsid w:val="00E71481"/>
    <w:rsid w:val="00E83599"/>
    <w:rsid w:val="00E84DCB"/>
    <w:rsid w:val="00E86D12"/>
    <w:rsid w:val="00E979C6"/>
    <w:rsid w:val="00EA0BD3"/>
    <w:rsid w:val="00EA5DBF"/>
    <w:rsid w:val="00EA6103"/>
    <w:rsid w:val="00EB1B2B"/>
    <w:rsid w:val="00EB52EF"/>
    <w:rsid w:val="00EB628F"/>
    <w:rsid w:val="00EB7DE6"/>
    <w:rsid w:val="00EC199D"/>
    <w:rsid w:val="00EC1C5F"/>
    <w:rsid w:val="00ED64E3"/>
    <w:rsid w:val="00EE0506"/>
    <w:rsid w:val="00EE0761"/>
    <w:rsid w:val="00EE49DC"/>
    <w:rsid w:val="00EE50B8"/>
    <w:rsid w:val="00EE695E"/>
    <w:rsid w:val="00EF12AD"/>
    <w:rsid w:val="00EF459F"/>
    <w:rsid w:val="00F11D54"/>
    <w:rsid w:val="00F2342E"/>
    <w:rsid w:val="00F301CF"/>
    <w:rsid w:val="00F3197D"/>
    <w:rsid w:val="00F434EE"/>
    <w:rsid w:val="00F50F3B"/>
    <w:rsid w:val="00F539CB"/>
    <w:rsid w:val="00F6064B"/>
    <w:rsid w:val="00F60D7D"/>
    <w:rsid w:val="00F654BE"/>
    <w:rsid w:val="00F67ADB"/>
    <w:rsid w:val="00F853C7"/>
    <w:rsid w:val="00F86665"/>
    <w:rsid w:val="00F95658"/>
    <w:rsid w:val="00F9699F"/>
    <w:rsid w:val="00F97C0A"/>
    <w:rsid w:val="00FA0985"/>
    <w:rsid w:val="00FA2718"/>
    <w:rsid w:val="00FA6B85"/>
    <w:rsid w:val="00FC1FEC"/>
    <w:rsid w:val="00FC5036"/>
    <w:rsid w:val="00FC5A23"/>
    <w:rsid w:val="00FD0F9B"/>
    <w:rsid w:val="00FD18A6"/>
    <w:rsid w:val="00FD5310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5653C"/>
  <w15:docId w15:val="{5F730EB8-7074-40EC-B153-509B3082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98"/>
    <w:pPr>
      <w:spacing w:line="360" w:lineRule="auto"/>
      <w:ind w:firstLine="709"/>
    </w:pPr>
    <w:rPr>
      <w:rFonts w:ascii="Times New Roman" w:eastAsia="Times New Roman" w:hAnsi="Times New Roman"/>
      <w:sz w:val="28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1D3C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3C2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1D3C25"/>
    <w:rPr>
      <w:lang w:eastAsia="en-US"/>
    </w:rPr>
  </w:style>
  <w:style w:type="paragraph" w:styleId="a4">
    <w:name w:val="List Paragraph"/>
    <w:basedOn w:val="a"/>
    <w:uiPriority w:val="99"/>
    <w:qFormat/>
    <w:rsid w:val="001D3C25"/>
    <w:pPr>
      <w:ind w:left="720"/>
      <w:contextualSpacing/>
    </w:pPr>
  </w:style>
  <w:style w:type="paragraph" w:customStyle="1" w:styleId="FR2">
    <w:name w:val="FR2"/>
    <w:uiPriority w:val="99"/>
    <w:rsid w:val="00D85F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character" w:styleId="a5">
    <w:name w:val="page number"/>
    <w:basedOn w:val="a0"/>
    <w:uiPriority w:val="99"/>
    <w:rsid w:val="007A0B37"/>
    <w:rPr>
      <w:rFonts w:cs="Times New Roman"/>
    </w:rPr>
  </w:style>
  <w:style w:type="paragraph" w:styleId="2">
    <w:name w:val="Body Text Indent 2"/>
    <w:basedOn w:val="a"/>
    <w:link w:val="20"/>
    <w:uiPriority w:val="99"/>
    <w:rsid w:val="00565D22"/>
    <w:pPr>
      <w:spacing w:line="240" w:lineRule="auto"/>
      <w:ind w:firstLine="851"/>
      <w:jc w:val="both"/>
    </w:pPr>
    <w:rPr>
      <w:sz w:val="21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65D22"/>
    <w:rPr>
      <w:rFonts w:ascii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99"/>
    <w:rsid w:val="00565D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7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3770B"/>
    <w:rPr>
      <w:rFonts w:ascii="Tahoma" w:hAnsi="Tahoma" w:cs="Tahoma"/>
      <w:sz w:val="16"/>
      <w:szCs w:val="16"/>
      <w:lang w:val="uk-UA" w:eastAsia="uk-UA"/>
    </w:rPr>
  </w:style>
  <w:style w:type="paragraph" w:customStyle="1" w:styleId="Default">
    <w:name w:val="Default"/>
    <w:uiPriority w:val="99"/>
    <w:rsid w:val="00FD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Body Text"/>
    <w:basedOn w:val="a"/>
    <w:link w:val="aa"/>
    <w:uiPriority w:val="99"/>
    <w:semiHidden/>
    <w:rsid w:val="00496E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96EA0"/>
    <w:rPr>
      <w:rFonts w:ascii="Times New Roman" w:hAnsi="Times New Roman" w:cs="Times New Roman"/>
      <w:sz w:val="24"/>
      <w:szCs w:val="24"/>
      <w:lang w:val="uk-UA" w:eastAsia="uk-UA"/>
    </w:rPr>
  </w:style>
  <w:style w:type="character" w:styleId="ab">
    <w:name w:val="Hyperlink"/>
    <w:basedOn w:val="a0"/>
    <w:uiPriority w:val="99"/>
    <w:rsid w:val="00F6064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loesser-magazin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4330</Words>
  <Characters>2469</Characters>
  <Application>Microsoft Office Word</Application>
  <DocSecurity>0</DocSecurity>
  <Lines>20</Lines>
  <Paragraphs>13</Paragraphs>
  <ScaleCrop>false</ScaleCrop>
  <Company>*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root</cp:lastModifiedBy>
  <cp:revision>18</cp:revision>
  <cp:lastPrinted>2017-09-28T12:52:00Z</cp:lastPrinted>
  <dcterms:created xsi:type="dcterms:W3CDTF">2017-02-16T19:26:00Z</dcterms:created>
  <dcterms:modified xsi:type="dcterms:W3CDTF">2017-11-02T08:48:00Z</dcterms:modified>
</cp:coreProperties>
</file>