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8E" w:rsidRPr="004915B8" w:rsidRDefault="002D738E" w:rsidP="00D85F98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2D738E" w:rsidRPr="004915B8" w:rsidRDefault="002D738E" w:rsidP="00D85F98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України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від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2D738E" w:rsidRDefault="002D738E" w:rsidP="00D85F9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2D738E" w:rsidRPr="004915B8" w:rsidRDefault="002D738E" w:rsidP="00D85F9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2D738E" w:rsidRPr="002107B1" w:rsidRDefault="002D738E" w:rsidP="00D85F98">
      <w:pPr>
        <w:spacing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2D738E" w:rsidRPr="002107B1" w:rsidRDefault="002D738E" w:rsidP="00D85F98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2D738E" w:rsidRPr="002107B1" w:rsidRDefault="002D738E" w:rsidP="00D56ED4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2D738E" w:rsidRPr="002107B1" w:rsidRDefault="002D738E" w:rsidP="00D56ED4">
      <w:pPr>
        <w:spacing w:before="240" w:line="276" w:lineRule="auto"/>
        <w:jc w:val="center"/>
        <w:rPr>
          <w:szCs w:val="28"/>
        </w:rPr>
      </w:pPr>
      <w:r w:rsidRPr="002107B1">
        <w:rPr>
          <w:b/>
          <w:szCs w:val="28"/>
        </w:rPr>
        <w:t>Кафедра садово-паркового господарства</w:t>
      </w: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5F0DF0" w:rsidRDefault="002D738E" w:rsidP="00BB0968">
      <w:pPr>
        <w:ind w:firstLine="0"/>
        <w:jc w:val="center"/>
        <w:rPr>
          <w:b/>
        </w:rPr>
      </w:pPr>
      <w:bookmarkStart w:id="0" w:name="_Toc393889294"/>
      <w:bookmarkStart w:id="1" w:name="_Toc393889377"/>
      <w:bookmarkStart w:id="2" w:name="_Toc463210705"/>
      <w:r w:rsidRPr="005F0DF0">
        <w:rPr>
          <w:b/>
          <w:caps/>
        </w:rPr>
        <w:t>Програма</w:t>
      </w:r>
      <w:bookmarkEnd w:id="0"/>
      <w:bookmarkEnd w:id="1"/>
      <w:r w:rsidRPr="005F0DF0">
        <w:rPr>
          <w:b/>
          <w:caps/>
        </w:rPr>
        <w:t xml:space="preserve"> </w:t>
      </w:r>
      <w:bookmarkStart w:id="3" w:name="_GoBack"/>
      <w:bookmarkStart w:id="4" w:name="_Toc393889295"/>
      <w:bookmarkStart w:id="5" w:name="_Toc393889378"/>
      <w:bookmarkEnd w:id="2"/>
      <w:bookmarkEnd w:id="3"/>
      <w:r w:rsidRPr="005F0DF0">
        <w:rPr>
          <w:b/>
        </w:rPr>
        <w:t>НАВЧАЛЬНОЇ ДИСЦИПЛІНИ</w:t>
      </w:r>
      <w:bookmarkEnd w:id="4"/>
      <w:bookmarkEnd w:id="5"/>
    </w:p>
    <w:p w:rsidR="002D738E" w:rsidRPr="006B5E52" w:rsidRDefault="002D738E" w:rsidP="00BB0968">
      <w:pPr>
        <w:ind w:firstLine="0"/>
        <w:jc w:val="center"/>
        <w:rPr>
          <w:b/>
          <w:sz w:val="32"/>
          <w:szCs w:val="32"/>
          <w:lang w:val="ru-RU" w:eastAsia="ru-RU"/>
        </w:rPr>
      </w:pPr>
      <w:r w:rsidRPr="006F3176">
        <w:rPr>
          <w:b/>
          <w:sz w:val="32"/>
          <w:szCs w:val="32"/>
          <w:lang w:eastAsia="ru-RU"/>
        </w:rPr>
        <w:t>«</w:t>
      </w:r>
      <w:r w:rsidRPr="00BB0968">
        <w:rPr>
          <w:b/>
          <w:caps/>
          <w:sz w:val="32"/>
          <w:szCs w:val="32"/>
          <w:lang w:eastAsia="ru-RU"/>
        </w:rPr>
        <w:t>Основи композиції і топіарне мистецтво</w:t>
      </w:r>
      <w:r w:rsidRPr="006F3176">
        <w:rPr>
          <w:b/>
          <w:sz w:val="32"/>
          <w:szCs w:val="32"/>
          <w:lang w:eastAsia="ru-RU"/>
        </w:rPr>
        <w:t>»</w:t>
      </w:r>
    </w:p>
    <w:p w:rsidR="002D738E" w:rsidRPr="006B5E52" w:rsidRDefault="002D738E" w:rsidP="00BB0968">
      <w:pPr>
        <w:ind w:firstLine="0"/>
        <w:jc w:val="center"/>
        <w:rPr>
          <w:b/>
          <w:sz w:val="32"/>
          <w:szCs w:val="32"/>
          <w:lang w:val="ru-RU" w:eastAsia="ru-RU"/>
        </w:rPr>
      </w:pPr>
    </w:p>
    <w:p w:rsidR="002D738E" w:rsidRPr="002329AE" w:rsidRDefault="002D738E" w:rsidP="00BB0968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Для здобувачів першого освітнього ступеню</w:t>
      </w:r>
    </w:p>
    <w:p w:rsidR="002D738E" w:rsidRDefault="002D738E" w:rsidP="00BB0968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2D738E" w:rsidRPr="00185B8E" w:rsidRDefault="002D738E" w:rsidP="00BB0968">
      <w:pPr>
        <w:shd w:val="clear" w:color="auto" w:fill="FFFFFF"/>
        <w:ind w:firstLine="0"/>
        <w:jc w:val="center"/>
        <w:rPr>
          <w:szCs w:val="28"/>
          <w:lang w:eastAsia="ru-RU"/>
        </w:rPr>
      </w:pPr>
      <w:r w:rsidRPr="00562244">
        <w:rPr>
          <w:szCs w:val="28"/>
        </w:rPr>
        <w:t>за спеціальністю</w:t>
      </w:r>
      <w:r w:rsidRPr="00972A08">
        <w:rPr>
          <w:szCs w:val="28"/>
        </w:rPr>
        <w:t xml:space="preserve"> </w:t>
      </w:r>
      <w:r w:rsidRPr="00185B8E">
        <w:rPr>
          <w:color w:val="2C2C2C"/>
          <w:szCs w:val="28"/>
          <w:lang w:eastAsia="ru-RU"/>
        </w:rPr>
        <w:t>206 «Садово-паркове господарство»</w:t>
      </w:r>
    </w:p>
    <w:p w:rsidR="002D738E" w:rsidRDefault="002D738E" w:rsidP="00D85F98">
      <w:pPr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szCs w:val="28"/>
        </w:rPr>
      </w:pPr>
    </w:p>
    <w:p w:rsidR="002D738E" w:rsidRDefault="002D738E" w:rsidP="00D85F98">
      <w:pPr>
        <w:spacing w:line="240" w:lineRule="auto"/>
        <w:ind w:firstLine="0"/>
        <w:jc w:val="center"/>
        <w:rPr>
          <w:b/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b/>
          <w:szCs w:val="28"/>
        </w:rPr>
      </w:pPr>
    </w:p>
    <w:p w:rsidR="002D738E" w:rsidRPr="002329AE" w:rsidRDefault="002D738E" w:rsidP="00D85F9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  <w:r w:rsidRPr="002329AE">
        <w:rPr>
          <w:b/>
          <w:szCs w:val="28"/>
        </w:rPr>
        <w:br w:type="page"/>
      </w:r>
    </w:p>
    <w:p w:rsidR="002D738E" w:rsidRPr="00185B8E" w:rsidRDefault="002D738E" w:rsidP="00A4069B">
      <w:pPr>
        <w:jc w:val="both"/>
        <w:rPr>
          <w:szCs w:val="28"/>
        </w:rPr>
      </w:pPr>
      <w:r w:rsidRPr="006B568B">
        <w:rPr>
          <w:szCs w:val="28"/>
        </w:rPr>
        <w:t>Робоча програма дисципліни «</w:t>
      </w:r>
      <w:r>
        <w:rPr>
          <w:szCs w:val="28"/>
        </w:rPr>
        <w:t xml:space="preserve">Основи композиції і топіарне мистецтво» </w:t>
      </w:r>
      <w:r w:rsidRPr="006B568B">
        <w:rPr>
          <w:szCs w:val="28"/>
        </w:rPr>
        <w:t xml:space="preserve">для </w:t>
      </w:r>
      <w:r>
        <w:rPr>
          <w:szCs w:val="28"/>
        </w:rPr>
        <w:t xml:space="preserve">здобувачів першого освітнього ступеню «Бакалавр» за спеціальністю </w:t>
      </w:r>
      <w:r w:rsidRPr="00185B8E">
        <w:rPr>
          <w:color w:val="2C2C2C"/>
          <w:szCs w:val="28"/>
          <w:lang w:eastAsia="ru-RU"/>
        </w:rPr>
        <w:t>206 «Садово-паркове господарство»</w:t>
      </w:r>
    </w:p>
    <w:p w:rsidR="002D738E" w:rsidRPr="006B568B" w:rsidRDefault="002D738E" w:rsidP="00D85F98">
      <w:pPr>
        <w:rPr>
          <w:sz w:val="16"/>
          <w:szCs w:val="16"/>
        </w:rPr>
      </w:pPr>
    </w:p>
    <w:p w:rsidR="002D738E" w:rsidRDefault="002D738E" w:rsidP="00D85F98">
      <w:pPr>
        <w:jc w:val="both"/>
        <w:rPr>
          <w:bCs/>
          <w:szCs w:val="28"/>
        </w:rPr>
      </w:pPr>
      <w:r w:rsidRPr="006B568B">
        <w:rPr>
          <w:bCs/>
          <w:szCs w:val="28"/>
        </w:rPr>
        <w:t>Розробник</w:t>
      </w:r>
      <w:r>
        <w:rPr>
          <w:bCs/>
          <w:szCs w:val="28"/>
        </w:rPr>
        <w:t>и</w:t>
      </w:r>
      <w:r w:rsidRPr="006B568B">
        <w:rPr>
          <w:bCs/>
          <w:szCs w:val="28"/>
        </w:rPr>
        <w:t>:</w:t>
      </w:r>
      <w:r>
        <w:rPr>
          <w:bCs/>
          <w:szCs w:val="28"/>
        </w:rPr>
        <w:t xml:space="preserve"> Трунов Олександр Петрович, кандидат сільськогосподарських наук, доцент; </w:t>
      </w:r>
      <w:r w:rsidRPr="00AA752B"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 xml:space="preserve">Кравченко Людмила Іванівна, старший викладач. </w:t>
      </w:r>
    </w:p>
    <w:p w:rsidR="002D738E" w:rsidRPr="006B568B" w:rsidRDefault="002D738E" w:rsidP="00D85F98">
      <w:pPr>
        <w:jc w:val="both"/>
        <w:rPr>
          <w:szCs w:val="28"/>
        </w:rPr>
      </w:pPr>
      <w:r w:rsidRPr="006B568B">
        <w:rPr>
          <w:szCs w:val="28"/>
        </w:rPr>
        <w:t xml:space="preserve">Робочу програму схвалено на засіданні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2D738E" w:rsidRDefault="002D738E" w:rsidP="00D85F98">
      <w:pPr>
        <w:jc w:val="both"/>
        <w:rPr>
          <w:szCs w:val="28"/>
        </w:rPr>
      </w:pPr>
    </w:p>
    <w:p w:rsidR="002D738E" w:rsidRPr="006B568B" w:rsidRDefault="002D738E" w:rsidP="00D85F98">
      <w:pPr>
        <w:jc w:val="both"/>
        <w:rPr>
          <w:b/>
          <w:i/>
          <w:szCs w:val="28"/>
        </w:rPr>
      </w:pPr>
      <w:r w:rsidRPr="006B568B">
        <w:rPr>
          <w:szCs w:val="28"/>
        </w:rPr>
        <w:t xml:space="preserve">Протокол </w:t>
      </w:r>
      <w:r w:rsidRPr="005D6D5C">
        <w:rPr>
          <w:szCs w:val="28"/>
        </w:rPr>
        <w:t xml:space="preserve">від </w:t>
      </w:r>
      <w:r w:rsidRPr="005D6D5C">
        <w:rPr>
          <w:color w:val="000000"/>
          <w:szCs w:val="28"/>
        </w:rPr>
        <w:t>"2</w:t>
      </w:r>
      <w:r w:rsidRPr="00E9515F">
        <w:rPr>
          <w:color w:val="000000"/>
          <w:szCs w:val="28"/>
          <w:lang w:val="ru-RU"/>
        </w:rPr>
        <w:t>3</w:t>
      </w:r>
      <w:r w:rsidRPr="005D6D5C">
        <w:rPr>
          <w:color w:val="000000"/>
          <w:szCs w:val="28"/>
        </w:rPr>
        <w:t xml:space="preserve">" </w:t>
      </w:r>
      <w:r>
        <w:rPr>
          <w:color w:val="000000"/>
          <w:szCs w:val="28"/>
        </w:rPr>
        <w:t>серпня</w:t>
      </w:r>
      <w:r w:rsidRPr="00505689">
        <w:rPr>
          <w:color w:val="000000"/>
          <w:szCs w:val="28"/>
        </w:rPr>
        <w:t xml:space="preserve"> </w:t>
      </w:r>
      <w:r w:rsidRPr="006B568B">
        <w:rPr>
          <w:szCs w:val="28"/>
        </w:rPr>
        <w:t>20</w:t>
      </w:r>
      <w:r w:rsidRPr="00AF7076">
        <w:rPr>
          <w:szCs w:val="28"/>
        </w:rPr>
        <w:t>17</w:t>
      </w:r>
      <w:r w:rsidRPr="006B568B">
        <w:rPr>
          <w:szCs w:val="28"/>
        </w:rPr>
        <w:t xml:space="preserve"> р. № </w:t>
      </w:r>
      <w:r>
        <w:rPr>
          <w:szCs w:val="28"/>
        </w:rPr>
        <w:t>1</w:t>
      </w:r>
    </w:p>
    <w:p w:rsidR="002D738E" w:rsidRDefault="002D738E" w:rsidP="00D85F98">
      <w:pPr>
        <w:spacing w:before="240"/>
        <w:jc w:val="both"/>
        <w:rPr>
          <w:szCs w:val="28"/>
        </w:rPr>
      </w:pPr>
    </w:p>
    <w:p w:rsidR="002D738E" w:rsidRPr="006B568B" w:rsidRDefault="002D738E" w:rsidP="005D6D5C">
      <w:pPr>
        <w:spacing w:before="240"/>
        <w:rPr>
          <w:szCs w:val="28"/>
        </w:rPr>
      </w:pPr>
      <w:r w:rsidRPr="006B568B">
        <w:rPr>
          <w:szCs w:val="28"/>
        </w:rPr>
        <w:t>Завідувач кафедри садово-паркового господарства, проф. _______________________ М.О. Горін</w:t>
      </w:r>
    </w:p>
    <w:p w:rsidR="002D738E" w:rsidRDefault="002D738E" w:rsidP="00D85F98">
      <w:pPr>
        <w:rPr>
          <w:szCs w:val="28"/>
          <w:vertAlign w:val="superscript"/>
        </w:rPr>
      </w:pPr>
    </w:p>
    <w:p w:rsidR="002D738E" w:rsidRPr="006B568B" w:rsidRDefault="002D738E" w:rsidP="00D85F98">
      <w:pPr>
        <w:rPr>
          <w:szCs w:val="28"/>
          <w:vertAlign w:val="superscript"/>
        </w:rPr>
      </w:pPr>
    </w:p>
    <w:p w:rsidR="002D738E" w:rsidRPr="006B568B" w:rsidRDefault="002D738E" w:rsidP="00D85F98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2D738E" w:rsidRPr="006B568B" w:rsidRDefault="002D738E" w:rsidP="00D85F98">
      <w:pPr>
        <w:jc w:val="both"/>
        <w:rPr>
          <w:sz w:val="16"/>
          <w:szCs w:val="16"/>
        </w:rPr>
      </w:pPr>
    </w:p>
    <w:p w:rsidR="002D738E" w:rsidRPr="006B568B" w:rsidRDefault="002D738E" w:rsidP="00D85F98">
      <w:pPr>
        <w:jc w:val="center"/>
        <w:rPr>
          <w:szCs w:val="28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</w:rPr>
          <w:t>30”</w:t>
        </w:r>
      </w:smartTag>
      <w:r>
        <w:rPr>
          <w:szCs w:val="28"/>
        </w:rPr>
        <w:t xml:space="preserve"> серпня 2017</w:t>
      </w:r>
      <w:r w:rsidRPr="006B568B">
        <w:rPr>
          <w:szCs w:val="28"/>
        </w:rPr>
        <w:t xml:space="preserve"> р., протокол №__</w:t>
      </w:r>
      <w:r>
        <w:rPr>
          <w:szCs w:val="28"/>
        </w:rPr>
        <w:t>1</w:t>
      </w:r>
      <w:r w:rsidRPr="006B568B">
        <w:rPr>
          <w:szCs w:val="28"/>
        </w:rPr>
        <w:t>_</w:t>
      </w:r>
    </w:p>
    <w:p w:rsidR="002D738E" w:rsidRPr="006B568B" w:rsidRDefault="002D738E" w:rsidP="00D85F98">
      <w:pPr>
        <w:jc w:val="both"/>
        <w:rPr>
          <w:sz w:val="16"/>
          <w:szCs w:val="16"/>
        </w:rPr>
      </w:pPr>
    </w:p>
    <w:p w:rsidR="002D738E" w:rsidRPr="006B568B" w:rsidRDefault="002D738E" w:rsidP="00D85F98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2D738E" w:rsidRPr="006B568B" w:rsidRDefault="002D738E" w:rsidP="00D85F98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2D738E" w:rsidRPr="00516824" w:rsidRDefault="002D738E" w:rsidP="00D85F98">
      <w:pPr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професор ХНАУ </w:t>
      </w:r>
      <w:r w:rsidRPr="006B568B">
        <w:rPr>
          <w:szCs w:val="28"/>
        </w:rPr>
        <w:t>_______________</w:t>
      </w:r>
      <w:r>
        <w:rPr>
          <w:szCs w:val="28"/>
          <w:lang w:val="ru-RU"/>
        </w:rPr>
        <w:t>М.М. Ведмідь</w:t>
      </w:r>
    </w:p>
    <w:p w:rsidR="002D738E" w:rsidRPr="006B568B" w:rsidRDefault="002D738E" w:rsidP="00D85F98">
      <w:pPr>
        <w:jc w:val="both"/>
        <w:rPr>
          <w:szCs w:val="28"/>
        </w:rPr>
      </w:pPr>
    </w:p>
    <w:p w:rsidR="002D738E" w:rsidRPr="006B568B" w:rsidRDefault="002D738E" w:rsidP="00D85F98">
      <w:pPr>
        <w:jc w:val="both"/>
        <w:rPr>
          <w:szCs w:val="28"/>
        </w:rPr>
      </w:pPr>
    </w:p>
    <w:p w:rsidR="002D738E" w:rsidRPr="006B568B" w:rsidRDefault="002D738E" w:rsidP="00D85F98">
      <w:pPr>
        <w:jc w:val="both"/>
        <w:rPr>
          <w:szCs w:val="28"/>
        </w:rPr>
      </w:pPr>
    </w:p>
    <w:p w:rsidR="002D738E" w:rsidRPr="006B568B" w:rsidRDefault="002D738E" w:rsidP="00D85F98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>Кравченко Л.І., 2017</w:t>
      </w:r>
      <w:r w:rsidRPr="006B568B">
        <w:rPr>
          <w:szCs w:val="28"/>
        </w:rPr>
        <w:t xml:space="preserve"> </w:t>
      </w:r>
    </w:p>
    <w:p w:rsidR="002D738E" w:rsidRPr="006B568B" w:rsidRDefault="002D738E" w:rsidP="00D85F98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2D738E" w:rsidRDefault="002D738E">
      <w:pPr>
        <w:spacing w:after="200" w:line="276" w:lineRule="auto"/>
        <w:ind w:firstLine="0"/>
      </w:pPr>
      <w:r>
        <w:br w:type="page"/>
      </w:r>
    </w:p>
    <w:p w:rsidR="002D738E" w:rsidRPr="002329AE" w:rsidRDefault="002D738E" w:rsidP="007A0B37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3"/>
        <w:gridCol w:w="3188"/>
        <w:gridCol w:w="3549"/>
      </w:tblGrid>
      <w:tr w:rsidR="002D738E" w:rsidRPr="002329AE" w:rsidTr="006A4A66">
        <w:trPr>
          <w:trHeight w:val="1108"/>
        </w:trPr>
        <w:tc>
          <w:tcPr>
            <w:tcW w:w="1642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329AE">
              <w:rPr>
                <w:szCs w:val="28"/>
              </w:rPr>
              <w:t>оказник</w:t>
            </w:r>
            <w:r>
              <w:rPr>
                <w:szCs w:val="28"/>
              </w:rPr>
              <w:t>и</w:t>
            </w:r>
          </w:p>
        </w:tc>
        <w:tc>
          <w:tcPr>
            <w:tcW w:w="1589" w:type="pct"/>
            <w:vAlign w:val="center"/>
          </w:tcPr>
          <w:p w:rsidR="002D738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 xml:space="preserve">Галузь знань, </w:t>
            </w:r>
            <w:r>
              <w:rPr>
                <w:szCs w:val="28"/>
              </w:rPr>
              <w:t>спеціальність</w:t>
            </w:r>
            <w:r w:rsidRPr="002329AE">
              <w:rPr>
                <w:szCs w:val="28"/>
              </w:rPr>
              <w:t xml:space="preserve">, </w:t>
            </w:r>
          </w:p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</w:p>
        </w:tc>
        <w:tc>
          <w:tcPr>
            <w:tcW w:w="1769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Характеристика дисципліни</w:t>
            </w:r>
          </w:p>
        </w:tc>
      </w:tr>
      <w:tr w:rsidR="002D738E" w:rsidRPr="002329AE" w:rsidTr="006A4A66">
        <w:trPr>
          <w:trHeight w:val="2260"/>
        </w:trPr>
        <w:tc>
          <w:tcPr>
            <w:tcW w:w="1642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 xml:space="preserve">Кредитів – </w:t>
            </w:r>
            <w:r>
              <w:rPr>
                <w:szCs w:val="28"/>
              </w:rPr>
              <w:t>3</w:t>
            </w:r>
          </w:p>
        </w:tc>
        <w:tc>
          <w:tcPr>
            <w:tcW w:w="1589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Галузь знань:</w:t>
            </w:r>
          </w:p>
          <w:p w:rsidR="002D738E" w:rsidRPr="000A1B3D" w:rsidRDefault="002D738E" w:rsidP="00247791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t xml:space="preserve">20 </w:t>
            </w:r>
            <w:r w:rsidRPr="000A1B3D">
              <w:t>«</w:t>
            </w:r>
            <w:r>
              <w:t>Аграрні науки та продовольство</w:t>
            </w:r>
            <w:r w:rsidRPr="000A1B3D">
              <w:t>»</w:t>
            </w:r>
          </w:p>
        </w:tc>
        <w:tc>
          <w:tcPr>
            <w:tcW w:w="1769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Нормативна</w:t>
            </w:r>
          </w:p>
        </w:tc>
      </w:tr>
      <w:tr w:rsidR="002D738E" w:rsidRPr="002329AE" w:rsidTr="006A4A66">
        <w:trPr>
          <w:trHeight w:val="929"/>
        </w:trPr>
        <w:tc>
          <w:tcPr>
            <w:tcW w:w="1642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 xml:space="preserve">Змістових модулів – </w:t>
            </w:r>
            <w:r w:rsidRPr="00520C2D">
              <w:rPr>
                <w:szCs w:val="28"/>
              </w:rPr>
              <w:t>2</w:t>
            </w:r>
          </w:p>
        </w:tc>
        <w:tc>
          <w:tcPr>
            <w:tcW w:w="1589" w:type="pct"/>
            <w:vMerge w:val="restar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Спеціальність:</w:t>
            </w:r>
          </w:p>
          <w:p w:rsidR="002D738E" w:rsidRPr="002329AE" w:rsidRDefault="002D738E" w:rsidP="00247791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t xml:space="preserve">206 </w:t>
            </w:r>
            <w:r w:rsidRPr="002329AE">
              <w:t>«</w:t>
            </w:r>
            <w:r>
              <w:t>Садово-паркове господарство</w:t>
            </w:r>
            <w:r w:rsidRPr="002329AE">
              <w:t>»</w:t>
            </w:r>
          </w:p>
        </w:tc>
        <w:tc>
          <w:tcPr>
            <w:tcW w:w="1769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Рік підготовки</w:t>
            </w:r>
            <w:r>
              <w:rPr>
                <w:szCs w:val="28"/>
              </w:rPr>
              <w:t xml:space="preserve"> – 4</w:t>
            </w:r>
          </w:p>
        </w:tc>
      </w:tr>
      <w:tr w:rsidR="002D738E" w:rsidRPr="002329AE" w:rsidTr="006A4A66">
        <w:trPr>
          <w:trHeight w:val="1216"/>
        </w:trPr>
        <w:tc>
          <w:tcPr>
            <w:tcW w:w="1642" w:type="pct"/>
            <w:vAlign w:val="center"/>
          </w:tcPr>
          <w:p w:rsidR="002D738E" w:rsidRPr="006C06F6" w:rsidRDefault="002D738E" w:rsidP="00A26421">
            <w:pPr>
              <w:rPr>
                <w:szCs w:val="28"/>
              </w:rPr>
            </w:pPr>
            <w:r w:rsidRPr="002329AE">
              <w:rPr>
                <w:szCs w:val="28"/>
              </w:rPr>
              <w:t xml:space="preserve">Індивідуальне навчально-дослідне завдання </w:t>
            </w:r>
            <w:r>
              <w:rPr>
                <w:szCs w:val="28"/>
              </w:rPr>
              <w:t xml:space="preserve"> - не передбачено навчальним планом</w:t>
            </w:r>
            <w:r w:rsidRPr="006C06F6">
              <w:rPr>
                <w:szCs w:val="28"/>
              </w:rPr>
              <w:t>.</w:t>
            </w:r>
          </w:p>
          <w:p w:rsidR="002D738E" w:rsidRPr="002329AE" w:rsidRDefault="002D738E" w:rsidP="00485614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Семестр</w:t>
            </w:r>
            <w:r>
              <w:rPr>
                <w:szCs w:val="28"/>
              </w:rPr>
              <w:t xml:space="preserve"> – 7</w:t>
            </w:r>
          </w:p>
        </w:tc>
      </w:tr>
      <w:tr w:rsidR="002D738E" w:rsidRPr="002329AE" w:rsidTr="006A4A66">
        <w:trPr>
          <w:trHeight w:val="753"/>
        </w:trPr>
        <w:tc>
          <w:tcPr>
            <w:tcW w:w="1642" w:type="pct"/>
            <w:vMerge w:val="restart"/>
            <w:vAlign w:val="center"/>
          </w:tcPr>
          <w:p w:rsidR="002D738E" w:rsidRPr="002329AE" w:rsidRDefault="002D738E" w:rsidP="008C7B10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2329AE">
              <w:rPr>
                <w:szCs w:val="28"/>
              </w:rPr>
              <w:t xml:space="preserve">ількість годин </w:t>
            </w:r>
            <w:r>
              <w:rPr>
                <w:szCs w:val="28"/>
              </w:rPr>
              <w:t>–</w:t>
            </w:r>
            <w:r w:rsidRPr="002329AE">
              <w:rPr>
                <w:szCs w:val="28"/>
              </w:rPr>
              <w:t xml:space="preserve"> </w:t>
            </w:r>
            <w:r>
              <w:rPr>
                <w:szCs w:val="28"/>
              </w:rPr>
              <w:t>90</w:t>
            </w:r>
          </w:p>
        </w:tc>
        <w:tc>
          <w:tcPr>
            <w:tcW w:w="158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D738E" w:rsidRPr="002329AE" w:rsidTr="006A4A66">
        <w:trPr>
          <w:trHeight w:val="454"/>
        </w:trPr>
        <w:tc>
          <w:tcPr>
            <w:tcW w:w="1642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Лекції</w:t>
            </w:r>
            <w:r>
              <w:rPr>
                <w:szCs w:val="28"/>
              </w:rPr>
              <w:t>: 28 год.</w:t>
            </w:r>
          </w:p>
        </w:tc>
      </w:tr>
      <w:tr w:rsidR="002D738E" w:rsidRPr="002329AE" w:rsidTr="006A4A66">
        <w:trPr>
          <w:trHeight w:val="454"/>
        </w:trPr>
        <w:tc>
          <w:tcPr>
            <w:tcW w:w="1642" w:type="pct"/>
            <w:vMerge w:val="restar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Тижневих го</w:t>
            </w:r>
            <w:r>
              <w:rPr>
                <w:szCs w:val="28"/>
              </w:rPr>
              <w:t>дин</w:t>
            </w:r>
            <w:r w:rsidRPr="002329AE">
              <w:rPr>
                <w:szCs w:val="28"/>
              </w:rPr>
              <w:t>:</w:t>
            </w:r>
          </w:p>
          <w:p w:rsidR="002D738E" w:rsidRPr="002329AE" w:rsidRDefault="002D738E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аудиторн</w:t>
            </w:r>
            <w:r>
              <w:rPr>
                <w:szCs w:val="28"/>
              </w:rPr>
              <w:t>і</w:t>
            </w:r>
            <w:r w:rsidRPr="002329AE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2329AE">
              <w:rPr>
                <w:szCs w:val="28"/>
              </w:rPr>
              <w:t xml:space="preserve"> </w:t>
            </w:r>
            <w:r w:rsidRPr="009E16D2">
              <w:rPr>
                <w:szCs w:val="28"/>
              </w:rPr>
              <w:t>4</w:t>
            </w:r>
          </w:p>
          <w:p w:rsidR="002D738E" w:rsidRPr="002329AE" w:rsidRDefault="002D738E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самостійн</w:t>
            </w:r>
            <w:r>
              <w:rPr>
                <w:szCs w:val="28"/>
              </w:rPr>
              <w:t>а</w:t>
            </w:r>
            <w:r w:rsidRPr="002329AE">
              <w:rPr>
                <w:szCs w:val="28"/>
              </w:rPr>
              <w:t xml:space="preserve"> ро</w:t>
            </w:r>
            <w:r>
              <w:rPr>
                <w:szCs w:val="28"/>
              </w:rPr>
              <w:t>бота</w:t>
            </w:r>
            <w:r w:rsidRPr="002329AE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2329AE">
              <w:rPr>
                <w:szCs w:val="28"/>
              </w:rPr>
              <w:t xml:space="preserve"> </w:t>
            </w:r>
            <w:r w:rsidRPr="009E16D2">
              <w:rPr>
                <w:szCs w:val="28"/>
              </w:rPr>
              <w:t>4</w:t>
            </w:r>
            <w:r>
              <w:rPr>
                <w:szCs w:val="28"/>
              </w:rPr>
              <w:t>,6</w:t>
            </w:r>
          </w:p>
        </w:tc>
        <w:tc>
          <w:tcPr>
            <w:tcW w:w="1589" w:type="pct"/>
            <w:vMerge w:val="restar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  <w:r w:rsidRPr="002329AE">
              <w:rPr>
                <w:szCs w:val="28"/>
              </w:rPr>
              <w:t>:</w:t>
            </w:r>
          </w:p>
          <w:p w:rsidR="002D738E" w:rsidRPr="00B37F0B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37F0B">
              <w:rPr>
                <w:szCs w:val="28"/>
              </w:rPr>
              <w:t>«Бакалавр»</w:t>
            </w:r>
          </w:p>
        </w:tc>
        <w:tc>
          <w:tcPr>
            <w:tcW w:w="176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D738E" w:rsidRPr="002329AE" w:rsidTr="006A4A66">
        <w:trPr>
          <w:trHeight w:val="918"/>
        </w:trPr>
        <w:tc>
          <w:tcPr>
            <w:tcW w:w="1642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2D738E" w:rsidRPr="002329AE" w:rsidRDefault="002D738E" w:rsidP="005366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Практичні</w:t>
            </w:r>
            <w:r>
              <w:rPr>
                <w:szCs w:val="28"/>
              </w:rPr>
              <w:t>: 14год.</w:t>
            </w:r>
          </w:p>
        </w:tc>
      </w:tr>
      <w:tr w:rsidR="002D738E" w:rsidRPr="002329AE" w:rsidTr="006A4A66">
        <w:trPr>
          <w:trHeight w:val="918"/>
        </w:trPr>
        <w:tc>
          <w:tcPr>
            <w:tcW w:w="1642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Лабораторні</w:t>
            </w:r>
            <w:r>
              <w:rPr>
                <w:szCs w:val="28"/>
              </w:rPr>
              <w:t xml:space="preserve">: - </w:t>
            </w:r>
          </w:p>
        </w:tc>
      </w:tr>
      <w:tr w:rsidR="002D738E" w:rsidRPr="002329AE" w:rsidTr="006A4A66">
        <w:trPr>
          <w:trHeight w:val="918"/>
        </w:trPr>
        <w:tc>
          <w:tcPr>
            <w:tcW w:w="1642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Самостійна робота</w:t>
            </w:r>
            <w:r>
              <w:rPr>
                <w:szCs w:val="28"/>
              </w:rPr>
              <w:t>: 48 год.</w:t>
            </w:r>
          </w:p>
        </w:tc>
      </w:tr>
      <w:tr w:rsidR="002D738E" w:rsidRPr="002329AE" w:rsidTr="006A4A66">
        <w:trPr>
          <w:trHeight w:val="454"/>
        </w:trPr>
        <w:tc>
          <w:tcPr>
            <w:tcW w:w="1642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D738E" w:rsidRPr="002329AE" w:rsidTr="006A4A66">
        <w:trPr>
          <w:trHeight w:val="454"/>
        </w:trPr>
        <w:tc>
          <w:tcPr>
            <w:tcW w:w="1642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2D738E" w:rsidRPr="002329AE" w:rsidRDefault="002D738E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2D738E" w:rsidRPr="002329AE" w:rsidRDefault="002D738E" w:rsidP="006A4A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Залік</w:t>
            </w:r>
          </w:p>
        </w:tc>
      </w:tr>
    </w:tbl>
    <w:p w:rsidR="002D738E" w:rsidRDefault="002D738E"/>
    <w:p w:rsidR="002D738E" w:rsidRDefault="002D738E">
      <w:pPr>
        <w:spacing w:after="200" w:line="276" w:lineRule="auto"/>
        <w:ind w:firstLine="0"/>
      </w:pPr>
      <w:r>
        <w:br w:type="page"/>
      </w:r>
    </w:p>
    <w:p w:rsidR="002D738E" w:rsidRPr="00633C09" w:rsidRDefault="002D738E" w:rsidP="00DD1C8F">
      <w:pPr>
        <w:pStyle w:val="Default"/>
        <w:rPr>
          <w:color w:val="auto"/>
          <w:sz w:val="28"/>
          <w:szCs w:val="28"/>
        </w:rPr>
      </w:pPr>
      <w:r w:rsidRPr="00FD5310">
        <w:rPr>
          <w:b/>
          <w:color w:val="auto"/>
          <w:sz w:val="23"/>
          <w:szCs w:val="23"/>
        </w:rPr>
        <w:t xml:space="preserve">        </w:t>
      </w:r>
      <w:r w:rsidRPr="0014541E">
        <w:rPr>
          <w:b/>
          <w:color w:val="auto"/>
          <w:sz w:val="28"/>
          <w:szCs w:val="28"/>
        </w:rPr>
        <w:t>Метою</w:t>
      </w:r>
      <w:r w:rsidRPr="0014541E">
        <w:rPr>
          <w:color w:val="auto"/>
          <w:sz w:val="28"/>
          <w:szCs w:val="28"/>
        </w:rPr>
        <w:t xml:space="preserve"> вивчення дисципліни </w:t>
      </w:r>
      <w:r w:rsidRPr="0014541E">
        <w:rPr>
          <w:sz w:val="28"/>
          <w:szCs w:val="28"/>
        </w:rPr>
        <w:t xml:space="preserve">«Основи композиції і топіарне мистецтво» </w:t>
      </w:r>
      <w:r w:rsidRPr="0014541E">
        <w:rPr>
          <w:color w:val="auto"/>
          <w:sz w:val="28"/>
          <w:szCs w:val="28"/>
        </w:rPr>
        <w:t>є теоретична і практична підготовка фахівців садово-паркового господарства, головним завданням яких є використання мистецьких засобів та творчий підхід при проектуванні об’єктів садово-паркового будівни</w:t>
      </w:r>
      <w:r>
        <w:rPr>
          <w:color w:val="auto"/>
          <w:sz w:val="28"/>
          <w:szCs w:val="28"/>
        </w:rPr>
        <w:t>цтва та ландшафтної архітектури,</w:t>
      </w:r>
      <w:r w:rsidRPr="00633C09">
        <w:rPr>
          <w:szCs w:val="28"/>
        </w:rPr>
        <w:t xml:space="preserve"> </w:t>
      </w:r>
      <w:r w:rsidRPr="00633C09">
        <w:rPr>
          <w:color w:val="auto"/>
          <w:sz w:val="28"/>
          <w:szCs w:val="28"/>
        </w:rPr>
        <w:t xml:space="preserve">підготовка кваліфікованих фахівців із всебічними знаннями топіарного мистецтва для створення садово-паркових </w:t>
      </w:r>
      <w:r w:rsidRPr="00DD1C8F">
        <w:rPr>
          <w:color w:val="auto"/>
          <w:sz w:val="28"/>
          <w:szCs w:val="28"/>
        </w:rPr>
        <w:t>об’єктів</w:t>
      </w:r>
      <w:r w:rsidRPr="00633C09">
        <w:rPr>
          <w:color w:val="auto"/>
          <w:sz w:val="28"/>
          <w:szCs w:val="28"/>
        </w:rPr>
        <w:t xml:space="preserve">. </w:t>
      </w:r>
    </w:p>
    <w:p w:rsidR="002D738E" w:rsidRDefault="002D738E" w:rsidP="00695DA2">
      <w:pPr>
        <w:autoSpaceDE w:val="0"/>
        <w:autoSpaceDN w:val="0"/>
        <w:adjustRightInd w:val="0"/>
        <w:spacing w:line="240" w:lineRule="auto"/>
        <w:ind w:firstLine="0"/>
        <w:rPr>
          <w:color w:val="000000"/>
          <w:szCs w:val="28"/>
          <w:lang w:eastAsia="en-US"/>
        </w:rPr>
      </w:pPr>
      <w:r>
        <w:rPr>
          <w:b/>
          <w:szCs w:val="28"/>
        </w:rPr>
        <w:t xml:space="preserve">      </w:t>
      </w:r>
      <w:r w:rsidRPr="007B1A13">
        <w:rPr>
          <w:b/>
          <w:szCs w:val="28"/>
        </w:rPr>
        <w:t>Завдання</w:t>
      </w:r>
      <w:r>
        <w:rPr>
          <w:szCs w:val="28"/>
        </w:rPr>
        <w:t xml:space="preserve">. </w:t>
      </w:r>
      <w:r w:rsidRPr="00633C09">
        <w:rPr>
          <w:color w:val="000000"/>
          <w:szCs w:val="28"/>
          <w:lang w:eastAsia="en-US"/>
        </w:rPr>
        <w:t xml:space="preserve">Виходячи з вимог кваліфікаційної характеристики рівня “Бакалавр”, основними задачами вивчення дисципліни є: </w:t>
      </w:r>
    </w:p>
    <w:p w:rsidR="002D738E" w:rsidRPr="00633C09" w:rsidRDefault="002D738E" w:rsidP="00695DA2">
      <w:pPr>
        <w:autoSpaceDE w:val="0"/>
        <w:autoSpaceDN w:val="0"/>
        <w:adjustRightInd w:val="0"/>
        <w:spacing w:line="240" w:lineRule="auto"/>
        <w:ind w:firstLine="0"/>
        <w:rPr>
          <w:color w:val="000000"/>
          <w:szCs w:val="28"/>
          <w:lang w:eastAsia="en-US"/>
        </w:rPr>
      </w:pPr>
      <w:r w:rsidRPr="0014541E">
        <w:rPr>
          <w:szCs w:val="28"/>
        </w:rPr>
        <w:t xml:space="preserve"> </w:t>
      </w:r>
      <w:r>
        <w:rPr>
          <w:szCs w:val="28"/>
        </w:rPr>
        <w:t xml:space="preserve">- </w:t>
      </w:r>
      <w:r w:rsidRPr="0014541E">
        <w:rPr>
          <w:szCs w:val="28"/>
        </w:rPr>
        <w:t>підготовка студентів до творчого використання законів композиції при пр</w:t>
      </w:r>
      <w:r>
        <w:rPr>
          <w:szCs w:val="28"/>
        </w:rPr>
        <w:t>оектуванні ландшафтних об’єктів;</w:t>
      </w:r>
      <w:r w:rsidRPr="0014541E">
        <w:rPr>
          <w:szCs w:val="28"/>
        </w:rPr>
        <w:t xml:space="preserve"> </w:t>
      </w:r>
    </w:p>
    <w:p w:rsidR="002D738E" w:rsidRPr="00633C09" w:rsidRDefault="002D738E" w:rsidP="00695DA2">
      <w:pPr>
        <w:autoSpaceDE w:val="0"/>
        <w:autoSpaceDN w:val="0"/>
        <w:adjustRightInd w:val="0"/>
        <w:spacing w:after="36" w:line="240" w:lineRule="auto"/>
        <w:ind w:firstLine="0"/>
        <w:rPr>
          <w:color w:val="000000"/>
          <w:szCs w:val="28"/>
          <w:lang w:eastAsia="en-US"/>
        </w:rPr>
      </w:pPr>
      <w:r w:rsidRPr="00633C09">
        <w:rPr>
          <w:color w:val="000000"/>
          <w:szCs w:val="28"/>
          <w:lang w:eastAsia="en-US"/>
        </w:rPr>
        <w:t xml:space="preserve">- практичне втілення положень топіарного мистецтва на різних об'єктах садово-паркового мистецтва; </w:t>
      </w:r>
    </w:p>
    <w:p w:rsidR="002D738E" w:rsidRPr="00633C09" w:rsidRDefault="002D738E" w:rsidP="00695DA2">
      <w:pPr>
        <w:autoSpaceDE w:val="0"/>
        <w:autoSpaceDN w:val="0"/>
        <w:adjustRightInd w:val="0"/>
        <w:spacing w:after="36" w:line="240" w:lineRule="auto"/>
        <w:ind w:firstLine="0"/>
        <w:rPr>
          <w:color w:val="000000"/>
          <w:szCs w:val="28"/>
          <w:lang w:eastAsia="en-US"/>
        </w:rPr>
      </w:pPr>
      <w:r w:rsidRPr="00633C09">
        <w:rPr>
          <w:color w:val="000000"/>
          <w:szCs w:val="28"/>
          <w:lang w:eastAsia="en-US"/>
        </w:rPr>
        <w:t xml:space="preserve">- використання елементів топіарного мистецтва на різних об'єктах садово-паркового мистецтва, залежно від їхнього призначення, а також з врахуванням особливостей догляду за елементами топіарного мистецтва; </w:t>
      </w:r>
    </w:p>
    <w:p w:rsidR="002D738E" w:rsidRPr="0014541E" w:rsidRDefault="002D738E" w:rsidP="00695DA2">
      <w:pPr>
        <w:pStyle w:val="Default"/>
        <w:rPr>
          <w:color w:val="auto"/>
          <w:sz w:val="28"/>
          <w:szCs w:val="28"/>
        </w:rPr>
      </w:pPr>
      <w:r w:rsidRPr="00633C09">
        <w:rPr>
          <w:szCs w:val="28"/>
        </w:rPr>
        <w:t xml:space="preserve">- </w:t>
      </w:r>
      <w:r w:rsidRPr="00633C09">
        <w:rPr>
          <w:sz w:val="28"/>
          <w:szCs w:val="28"/>
        </w:rPr>
        <w:t>застосування різних способів створення елементів топіарного</w:t>
      </w:r>
      <w:r w:rsidRPr="002948F6">
        <w:rPr>
          <w:sz w:val="28"/>
          <w:szCs w:val="28"/>
        </w:rPr>
        <w:t xml:space="preserve"> мистецтва залежно від функціонального призначення об’єктів. </w:t>
      </w:r>
    </w:p>
    <w:p w:rsidR="002D738E" w:rsidRPr="0014541E" w:rsidRDefault="002D738E" w:rsidP="002735B4">
      <w:pPr>
        <w:pStyle w:val="Default"/>
        <w:ind w:firstLine="708"/>
        <w:rPr>
          <w:sz w:val="28"/>
          <w:szCs w:val="28"/>
        </w:rPr>
      </w:pPr>
      <w:r w:rsidRPr="0014541E">
        <w:rPr>
          <w:sz w:val="28"/>
          <w:szCs w:val="28"/>
        </w:rPr>
        <w:t xml:space="preserve">У результаті вивчення дисципліни студент повинен </w:t>
      </w:r>
    </w:p>
    <w:p w:rsidR="002D738E" w:rsidRPr="0014541E" w:rsidRDefault="002D738E" w:rsidP="002735B4">
      <w:pPr>
        <w:pStyle w:val="Default"/>
        <w:ind w:firstLine="708"/>
        <w:rPr>
          <w:sz w:val="28"/>
          <w:szCs w:val="28"/>
        </w:rPr>
      </w:pPr>
      <w:r w:rsidRPr="0014541E">
        <w:rPr>
          <w:b/>
          <w:bCs/>
          <w:sz w:val="28"/>
          <w:szCs w:val="28"/>
        </w:rPr>
        <w:t xml:space="preserve">знати: </w:t>
      </w:r>
    </w:p>
    <w:p w:rsidR="002D738E" w:rsidRPr="0014541E" w:rsidRDefault="002D738E" w:rsidP="00FD5310">
      <w:pPr>
        <w:pStyle w:val="Default"/>
        <w:rPr>
          <w:sz w:val="28"/>
          <w:szCs w:val="28"/>
        </w:rPr>
      </w:pPr>
      <w:r w:rsidRPr="0014541E">
        <w:rPr>
          <w:sz w:val="28"/>
          <w:szCs w:val="28"/>
        </w:rPr>
        <w:t xml:space="preserve">- теоретичні основи і практичні методи композиції; </w:t>
      </w:r>
    </w:p>
    <w:p w:rsidR="002D738E" w:rsidRPr="0014541E" w:rsidRDefault="002D738E" w:rsidP="00FD5310">
      <w:pPr>
        <w:pStyle w:val="Default"/>
        <w:rPr>
          <w:sz w:val="28"/>
          <w:szCs w:val="28"/>
        </w:rPr>
      </w:pPr>
      <w:r w:rsidRPr="0014541E">
        <w:rPr>
          <w:sz w:val="28"/>
          <w:szCs w:val="28"/>
        </w:rPr>
        <w:t xml:space="preserve">- основні засоби гармонізації середовища; </w:t>
      </w:r>
    </w:p>
    <w:p w:rsidR="002D738E" w:rsidRDefault="002D738E" w:rsidP="00FD5310">
      <w:pPr>
        <w:pStyle w:val="Default"/>
        <w:rPr>
          <w:sz w:val="28"/>
          <w:szCs w:val="28"/>
        </w:rPr>
      </w:pPr>
      <w:r w:rsidRPr="0014541E">
        <w:rPr>
          <w:sz w:val="28"/>
          <w:szCs w:val="28"/>
        </w:rPr>
        <w:t xml:space="preserve">- основи концептуального проектування; </w:t>
      </w:r>
    </w:p>
    <w:p w:rsidR="002D738E" w:rsidRPr="00633C09" w:rsidRDefault="002D738E" w:rsidP="00C661E6">
      <w:pPr>
        <w:autoSpaceDE w:val="0"/>
        <w:autoSpaceDN w:val="0"/>
        <w:adjustRightInd w:val="0"/>
        <w:spacing w:after="36" w:line="240" w:lineRule="auto"/>
        <w:ind w:firstLine="0"/>
        <w:rPr>
          <w:color w:val="000000"/>
          <w:szCs w:val="28"/>
          <w:lang w:eastAsia="en-US"/>
        </w:rPr>
      </w:pPr>
      <w:r w:rsidRPr="00633C09">
        <w:rPr>
          <w:color w:val="000000"/>
          <w:szCs w:val="28"/>
          <w:lang w:eastAsia="en-US"/>
        </w:rPr>
        <w:t xml:space="preserve">- декоративні якості деревних рослин придатних для стрижки та </w:t>
      </w:r>
      <w:r>
        <w:rPr>
          <w:color w:val="000000"/>
          <w:szCs w:val="28"/>
          <w:lang w:eastAsia="en-US"/>
        </w:rPr>
        <w:t>їх</w:t>
      </w:r>
      <w:r w:rsidRPr="006B5E52">
        <w:rPr>
          <w:color w:val="000000"/>
          <w:szCs w:val="28"/>
          <w:lang w:eastAsia="en-US"/>
        </w:rPr>
        <w:t xml:space="preserve"> </w:t>
      </w:r>
      <w:r w:rsidRPr="00633C09">
        <w:rPr>
          <w:color w:val="000000"/>
          <w:szCs w:val="28"/>
          <w:lang w:eastAsia="en-US"/>
        </w:rPr>
        <w:t>викорис</w:t>
      </w:r>
      <w:r>
        <w:rPr>
          <w:color w:val="000000"/>
          <w:szCs w:val="28"/>
          <w:lang w:eastAsia="en-US"/>
        </w:rPr>
        <w:t>тання</w:t>
      </w:r>
      <w:r w:rsidRPr="00633C09">
        <w:rPr>
          <w:color w:val="000000"/>
          <w:szCs w:val="28"/>
          <w:lang w:eastAsia="en-US"/>
        </w:rPr>
        <w:t xml:space="preserve">; </w:t>
      </w:r>
    </w:p>
    <w:p w:rsidR="002D738E" w:rsidRPr="0014541E" w:rsidRDefault="002D738E" w:rsidP="00C661E6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633C09">
        <w:rPr>
          <w:color w:val="000000"/>
          <w:szCs w:val="28"/>
          <w:lang w:eastAsia="en-US"/>
        </w:rPr>
        <w:t xml:space="preserve">- технологію вирощування садивного матеріалу стрижених форм на декоративних розсадниках; </w:t>
      </w:r>
    </w:p>
    <w:p w:rsidR="002D738E" w:rsidRPr="0014541E" w:rsidRDefault="002D738E" w:rsidP="002735B4">
      <w:pPr>
        <w:pStyle w:val="Default"/>
        <w:ind w:firstLine="708"/>
        <w:rPr>
          <w:sz w:val="28"/>
          <w:szCs w:val="28"/>
        </w:rPr>
      </w:pPr>
      <w:r w:rsidRPr="0014541E">
        <w:rPr>
          <w:b/>
          <w:bCs/>
          <w:sz w:val="28"/>
          <w:szCs w:val="28"/>
        </w:rPr>
        <w:t xml:space="preserve">вміти: </w:t>
      </w:r>
    </w:p>
    <w:p w:rsidR="002D738E" w:rsidRPr="0014541E" w:rsidRDefault="002D738E" w:rsidP="00FD5310">
      <w:pPr>
        <w:pStyle w:val="Default"/>
        <w:rPr>
          <w:sz w:val="28"/>
          <w:szCs w:val="28"/>
        </w:rPr>
      </w:pPr>
      <w:r w:rsidRPr="0014541E">
        <w:rPr>
          <w:sz w:val="28"/>
          <w:szCs w:val="28"/>
        </w:rPr>
        <w:t xml:space="preserve">- застосовувати основні види і закони архітектурної композиції при проектуванні ландшафтних об’єктів; </w:t>
      </w:r>
    </w:p>
    <w:p w:rsidR="002D738E" w:rsidRPr="0014541E" w:rsidRDefault="002D738E" w:rsidP="00FD5310">
      <w:pPr>
        <w:pStyle w:val="Default"/>
        <w:rPr>
          <w:sz w:val="28"/>
          <w:szCs w:val="28"/>
        </w:rPr>
      </w:pPr>
      <w:r w:rsidRPr="0014541E">
        <w:rPr>
          <w:sz w:val="28"/>
          <w:szCs w:val="28"/>
        </w:rPr>
        <w:t xml:space="preserve">- використовувати мистецькі закони, як основу в творчому процесі організації сучасних та історичних ландшафтів; </w:t>
      </w:r>
    </w:p>
    <w:p w:rsidR="002D738E" w:rsidRPr="00633C09" w:rsidRDefault="002D738E" w:rsidP="00FA2718">
      <w:pPr>
        <w:pStyle w:val="Default"/>
        <w:rPr>
          <w:szCs w:val="28"/>
        </w:rPr>
      </w:pPr>
      <w:r w:rsidRPr="0014541E">
        <w:rPr>
          <w:sz w:val="28"/>
          <w:szCs w:val="28"/>
        </w:rPr>
        <w:t xml:space="preserve">- розробляти концепцію ландшафтного об’єкту спираючись на його функціональне і соціальне призначення. </w:t>
      </w:r>
    </w:p>
    <w:p w:rsidR="002D738E" w:rsidRPr="00633C09" w:rsidRDefault="002D738E" w:rsidP="00633C09">
      <w:pPr>
        <w:autoSpaceDE w:val="0"/>
        <w:autoSpaceDN w:val="0"/>
        <w:adjustRightInd w:val="0"/>
        <w:spacing w:after="36" w:line="240" w:lineRule="auto"/>
        <w:ind w:firstLine="0"/>
        <w:rPr>
          <w:color w:val="000000"/>
          <w:szCs w:val="28"/>
          <w:lang w:eastAsia="en-US"/>
        </w:rPr>
      </w:pPr>
      <w:r w:rsidRPr="00633C09">
        <w:rPr>
          <w:color w:val="000000"/>
          <w:szCs w:val="28"/>
          <w:lang w:eastAsia="en-US"/>
        </w:rPr>
        <w:t xml:space="preserve">- формувати елементи топіарного мистецтва з деревних рослин; </w:t>
      </w:r>
    </w:p>
    <w:p w:rsidR="002D738E" w:rsidRPr="00633C09" w:rsidRDefault="002D738E" w:rsidP="00633C09">
      <w:pPr>
        <w:autoSpaceDE w:val="0"/>
        <w:autoSpaceDN w:val="0"/>
        <w:adjustRightInd w:val="0"/>
        <w:spacing w:after="36" w:line="240" w:lineRule="auto"/>
        <w:ind w:firstLine="0"/>
        <w:rPr>
          <w:color w:val="000000"/>
          <w:szCs w:val="28"/>
          <w:lang w:eastAsia="en-US"/>
        </w:rPr>
      </w:pPr>
      <w:r w:rsidRPr="00633C09">
        <w:rPr>
          <w:color w:val="000000"/>
          <w:szCs w:val="28"/>
          <w:lang w:eastAsia="en-US"/>
        </w:rPr>
        <w:t xml:space="preserve">- проводити догляд за зеленими скульптурами, щільними лінійними насадженнями; </w:t>
      </w:r>
    </w:p>
    <w:p w:rsidR="002D738E" w:rsidRPr="00633C09" w:rsidRDefault="002D738E" w:rsidP="00633C09">
      <w:pPr>
        <w:autoSpaceDE w:val="0"/>
        <w:autoSpaceDN w:val="0"/>
        <w:adjustRightInd w:val="0"/>
        <w:spacing w:line="240" w:lineRule="auto"/>
        <w:ind w:firstLine="0"/>
        <w:rPr>
          <w:color w:val="000000"/>
          <w:szCs w:val="28"/>
          <w:lang w:eastAsia="en-US"/>
        </w:rPr>
      </w:pPr>
      <w:r w:rsidRPr="00633C09">
        <w:rPr>
          <w:color w:val="000000"/>
          <w:szCs w:val="28"/>
          <w:lang w:eastAsia="en-US"/>
        </w:rPr>
        <w:t xml:space="preserve">- створювати каркаси для декорування інтер’єрів, володіти технологіями формування різних скульптур із трав’янистих та деревних рослин, вміти правильно проводити стрижку рослин. </w:t>
      </w:r>
    </w:p>
    <w:p w:rsidR="002D738E" w:rsidRDefault="002D738E" w:rsidP="00FD5310">
      <w:pPr>
        <w:pStyle w:val="Default"/>
        <w:rPr>
          <w:sz w:val="28"/>
          <w:szCs w:val="28"/>
        </w:rPr>
      </w:pPr>
    </w:p>
    <w:p w:rsidR="002D738E" w:rsidRPr="0014541E" w:rsidRDefault="002D738E" w:rsidP="00FD5310">
      <w:pPr>
        <w:pStyle w:val="Default"/>
        <w:rPr>
          <w:sz w:val="28"/>
          <w:szCs w:val="28"/>
        </w:rPr>
      </w:pPr>
    </w:p>
    <w:p w:rsidR="002D738E" w:rsidRDefault="002D738E" w:rsidP="001F33DB">
      <w:pPr>
        <w:jc w:val="center"/>
        <w:rPr>
          <w:szCs w:val="28"/>
        </w:rPr>
      </w:pPr>
      <w:r w:rsidRPr="002735B4">
        <w:rPr>
          <w:szCs w:val="28"/>
        </w:rPr>
        <w:t>РОБОЧА ПРОГРАМА ТА ПЛАН з курсу</w:t>
      </w:r>
    </w:p>
    <w:p w:rsidR="002D738E" w:rsidRPr="002735B4" w:rsidRDefault="002D738E" w:rsidP="001F33DB">
      <w:pPr>
        <w:jc w:val="center"/>
        <w:rPr>
          <w:i/>
          <w:szCs w:val="28"/>
        </w:rPr>
      </w:pPr>
      <w:r>
        <w:rPr>
          <w:szCs w:val="28"/>
        </w:rPr>
        <w:t xml:space="preserve"> «</w:t>
      </w:r>
      <w:r w:rsidRPr="0014541E">
        <w:rPr>
          <w:szCs w:val="28"/>
        </w:rPr>
        <w:t xml:space="preserve">Основи композиції і </w:t>
      </w:r>
      <w:r>
        <w:rPr>
          <w:szCs w:val="28"/>
        </w:rPr>
        <w:t>т</w:t>
      </w:r>
      <w:r w:rsidRPr="0014541E">
        <w:rPr>
          <w:szCs w:val="28"/>
        </w:rPr>
        <w:t>опіарне мистецтво</w:t>
      </w:r>
      <w:r>
        <w:rPr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8"/>
        <w:gridCol w:w="1981"/>
        <w:gridCol w:w="1988"/>
        <w:gridCol w:w="1983"/>
      </w:tblGrid>
      <w:tr w:rsidR="002D738E" w:rsidRPr="002735B4" w:rsidTr="00541AFA">
        <w:trPr>
          <w:trHeight w:val="454"/>
          <w:jc w:val="center"/>
        </w:trPr>
        <w:tc>
          <w:tcPr>
            <w:tcW w:w="3688" w:type="dxa"/>
            <w:vAlign w:val="center"/>
          </w:tcPr>
          <w:p w:rsidR="002D738E" w:rsidRPr="002735B4" w:rsidRDefault="002D738E" w:rsidP="001F33DB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Усього годин</w:t>
            </w:r>
          </w:p>
        </w:tc>
        <w:tc>
          <w:tcPr>
            <w:tcW w:w="1981" w:type="dxa"/>
            <w:vAlign w:val="center"/>
          </w:tcPr>
          <w:p w:rsidR="002D738E" w:rsidRPr="002735B4" w:rsidRDefault="002D738E" w:rsidP="001F33DB">
            <w:pPr>
              <w:ind w:firstLine="0"/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Лекції (Л)</w:t>
            </w:r>
          </w:p>
        </w:tc>
        <w:tc>
          <w:tcPr>
            <w:tcW w:w="1988" w:type="dxa"/>
            <w:vAlign w:val="center"/>
          </w:tcPr>
          <w:p w:rsidR="002D738E" w:rsidRPr="002735B4" w:rsidRDefault="002D738E" w:rsidP="00074F03">
            <w:pPr>
              <w:ind w:firstLine="0"/>
              <w:rPr>
                <w:szCs w:val="28"/>
              </w:rPr>
            </w:pPr>
            <w:r w:rsidRPr="002735B4">
              <w:rPr>
                <w:szCs w:val="28"/>
              </w:rPr>
              <w:t>Практичні (П).</w:t>
            </w:r>
          </w:p>
        </w:tc>
        <w:tc>
          <w:tcPr>
            <w:tcW w:w="1983" w:type="dxa"/>
            <w:vAlign w:val="center"/>
          </w:tcPr>
          <w:p w:rsidR="002D738E" w:rsidRPr="002735B4" w:rsidRDefault="002D738E" w:rsidP="001F33DB">
            <w:pPr>
              <w:ind w:firstLine="0"/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Залік</w:t>
            </w:r>
          </w:p>
        </w:tc>
      </w:tr>
      <w:tr w:rsidR="002D738E" w:rsidRPr="002735B4" w:rsidTr="00541AFA">
        <w:trPr>
          <w:trHeight w:val="454"/>
          <w:jc w:val="center"/>
        </w:trPr>
        <w:tc>
          <w:tcPr>
            <w:tcW w:w="3688" w:type="dxa"/>
            <w:vAlign w:val="center"/>
          </w:tcPr>
          <w:p w:rsidR="002D738E" w:rsidRPr="002735B4" w:rsidRDefault="002D738E" w:rsidP="006369EC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90</w:t>
            </w:r>
          </w:p>
        </w:tc>
        <w:tc>
          <w:tcPr>
            <w:tcW w:w="1981" w:type="dxa"/>
            <w:vAlign w:val="center"/>
          </w:tcPr>
          <w:p w:rsidR="002D738E" w:rsidRPr="002735B4" w:rsidRDefault="002D738E" w:rsidP="006369EC">
            <w:pPr>
              <w:rPr>
                <w:szCs w:val="28"/>
              </w:rPr>
            </w:pPr>
            <w:r w:rsidRPr="002735B4">
              <w:rPr>
                <w:szCs w:val="28"/>
              </w:rPr>
              <w:t>28</w:t>
            </w:r>
          </w:p>
        </w:tc>
        <w:tc>
          <w:tcPr>
            <w:tcW w:w="1988" w:type="dxa"/>
            <w:vAlign w:val="center"/>
          </w:tcPr>
          <w:p w:rsidR="002D738E" w:rsidRPr="002735B4" w:rsidRDefault="002D738E" w:rsidP="006369EC">
            <w:pPr>
              <w:rPr>
                <w:szCs w:val="28"/>
              </w:rPr>
            </w:pPr>
            <w:r w:rsidRPr="002735B4">
              <w:rPr>
                <w:szCs w:val="28"/>
              </w:rPr>
              <w:t>14</w:t>
            </w:r>
          </w:p>
        </w:tc>
        <w:tc>
          <w:tcPr>
            <w:tcW w:w="1983" w:type="dxa"/>
            <w:vAlign w:val="center"/>
          </w:tcPr>
          <w:p w:rsidR="002D738E" w:rsidRPr="002735B4" w:rsidRDefault="002D738E" w:rsidP="006369EC">
            <w:pPr>
              <w:rPr>
                <w:szCs w:val="28"/>
              </w:rPr>
            </w:pPr>
            <w:r w:rsidRPr="002735B4">
              <w:rPr>
                <w:szCs w:val="28"/>
              </w:rPr>
              <w:t>4</w:t>
            </w:r>
          </w:p>
        </w:tc>
      </w:tr>
    </w:tbl>
    <w:p w:rsidR="002D738E" w:rsidRPr="002735B4" w:rsidRDefault="002D738E" w:rsidP="001F33DB">
      <w:pPr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7"/>
        <w:gridCol w:w="10"/>
        <w:gridCol w:w="8069"/>
        <w:gridCol w:w="406"/>
        <w:gridCol w:w="1065"/>
      </w:tblGrid>
      <w:tr w:rsidR="002D738E" w:rsidRPr="002735B4" w:rsidTr="00047FFD">
        <w:tc>
          <w:tcPr>
            <w:tcW w:w="578" w:type="dxa"/>
            <w:gridSpan w:val="2"/>
            <w:vAlign w:val="center"/>
          </w:tcPr>
          <w:p w:rsidR="002D738E" w:rsidRPr="00047FFD" w:rsidRDefault="002D738E" w:rsidP="00047FFD">
            <w:pPr>
              <w:ind w:firstLine="0"/>
              <w:jc w:val="center"/>
              <w:rPr>
                <w:szCs w:val="28"/>
              </w:rPr>
            </w:pPr>
            <w:r w:rsidRPr="00047FFD">
              <w:rPr>
                <w:szCs w:val="28"/>
              </w:rPr>
              <w:t>№ п/п</w:t>
            </w:r>
          </w:p>
        </w:tc>
        <w:tc>
          <w:tcPr>
            <w:tcW w:w="8350" w:type="dxa"/>
            <w:vAlign w:val="center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47FFD">
              <w:rPr>
                <w:szCs w:val="28"/>
              </w:rPr>
              <w:t>Тема</w:t>
            </w:r>
          </w:p>
        </w:tc>
        <w:tc>
          <w:tcPr>
            <w:tcW w:w="406" w:type="dxa"/>
            <w:vAlign w:val="center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47FFD">
              <w:rPr>
                <w:szCs w:val="28"/>
              </w:rPr>
              <w:t>Л</w:t>
            </w:r>
          </w:p>
        </w:tc>
        <w:tc>
          <w:tcPr>
            <w:tcW w:w="803" w:type="dxa"/>
            <w:vAlign w:val="center"/>
          </w:tcPr>
          <w:p w:rsidR="002D738E" w:rsidRPr="00047FFD" w:rsidRDefault="002D738E" w:rsidP="00047FFD">
            <w:pPr>
              <w:ind w:firstLine="0"/>
              <w:jc w:val="center"/>
              <w:rPr>
                <w:szCs w:val="28"/>
              </w:rPr>
            </w:pPr>
          </w:p>
          <w:p w:rsidR="002D738E" w:rsidRPr="00047FFD" w:rsidRDefault="002D738E" w:rsidP="00047FFD">
            <w:pPr>
              <w:ind w:firstLine="0"/>
              <w:jc w:val="center"/>
              <w:rPr>
                <w:szCs w:val="28"/>
              </w:rPr>
            </w:pPr>
            <w:r w:rsidRPr="00047FFD">
              <w:rPr>
                <w:szCs w:val="28"/>
              </w:rPr>
              <w:t>П</w:t>
            </w:r>
          </w:p>
          <w:p w:rsidR="002D738E" w:rsidRPr="00047FFD" w:rsidRDefault="002D738E" w:rsidP="00047FFD">
            <w:pPr>
              <w:ind w:firstLine="0"/>
              <w:jc w:val="center"/>
              <w:rPr>
                <w:szCs w:val="28"/>
              </w:rPr>
            </w:pPr>
          </w:p>
        </w:tc>
      </w:tr>
      <w:tr w:rsidR="002D738E" w:rsidRPr="002735B4" w:rsidTr="00047FFD">
        <w:tc>
          <w:tcPr>
            <w:tcW w:w="10137" w:type="dxa"/>
            <w:gridSpan w:val="5"/>
          </w:tcPr>
          <w:p w:rsidR="002D738E" w:rsidRPr="00047FFD" w:rsidRDefault="002D738E" w:rsidP="00047FFD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047FFD">
              <w:rPr>
                <w:bCs/>
                <w:color w:val="auto"/>
                <w:sz w:val="28"/>
                <w:szCs w:val="28"/>
              </w:rPr>
              <w:t>Змістовний модуль 1. Засоби вираження та закони композиції</w:t>
            </w:r>
          </w:p>
        </w:tc>
      </w:tr>
      <w:tr w:rsidR="002D738E" w:rsidRPr="002735B4" w:rsidTr="00047FFD">
        <w:tc>
          <w:tcPr>
            <w:tcW w:w="578" w:type="dxa"/>
            <w:gridSpan w:val="2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  <w:r w:rsidRPr="00047FFD">
              <w:rPr>
                <w:szCs w:val="28"/>
              </w:rPr>
              <w:t>1</w:t>
            </w:r>
          </w:p>
        </w:tc>
        <w:tc>
          <w:tcPr>
            <w:tcW w:w="8350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Cs w:val="28"/>
              </w:rPr>
            </w:pPr>
            <w:r w:rsidRPr="00047FFD">
              <w:rPr>
                <w:bCs/>
                <w:szCs w:val="28"/>
              </w:rPr>
              <w:t>Предмет „Основи композиції”, його мета, задачі. Засоби втілення художнього образу.</w:t>
            </w:r>
          </w:p>
        </w:tc>
        <w:tc>
          <w:tcPr>
            <w:tcW w:w="406" w:type="dxa"/>
            <w:vAlign w:val="bottom"/>
          </w:tcPr>
          <w:p w:rsidR="002D738E" w:rsidRPr="00047FFD" w:rsidRDefault="002D738E" w:rsidP="00047FFD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2D738E" w:rsidRPr="002735B4" w:rsidTr="00047FFD">
        <w:tc>
          <w:tcPr>
            <w:tcW w:w="578" w:type="dxa"/>
            <w:gridSpan w:val="2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</w:tc>
        <w:tc>
          <w:tcPr>
            <w:tcW w:w="8350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Cs w:val="28"/>
              </w:rPr>
            </w:pPr>
            <w:r w:rsidRPr="00047FFD">
              <w:rPr>
                <w:bCs/>
                <w:szCs w:val="28"/>
              </w:rPr>
              <w:t>Основні властивості та закони композиції.</w:t>
            </w:r>
          </w:p>
        </w:tc>
        <w:tc>
          <w:tcPr>
            <w:tcW w:w="406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right"/>
              <w:rPr>
                <w:szCs w:val="28"/>
                <w:highlight w:val="yellow"/>
              </w:rPr>
            </w:pPr>
            <w:r w:rsidRPr="00047FFD">
              <w:rPr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jc w:val="both"/>
              <w:rPr>
                <w:i/>
                <w:szCs w:val="28"/>
                <w:highlight w:val="yellow"/>
              </w:rPr>
            </w:pPr>
          </w:p>
        </w:tc>
      </w:tr>
      <w:tr w:rsidR="002D738E" w:rsidRPr="002735B4" w:rsidTr="00047FFD">
        <w:tc>
          <w:tcPr>
            <w:tcW w:w="9334" w:type="dxa"/>
            <w:gridSpan w:val="4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i/>
                <w:szCs w:val="28"/>
              </w:rPr>
            </w:pPr>
            <w:r w:rsidRPr="00047FFD">
              <w:rPr>
                <w:bCs/>
                <w:szCs w:val="28"/>
              </w:rPr>
              <w:t>Рівновага, єдність і супідрядність, композиційний центр, статичність, динамічність в ландшафтних композиціях</w:t>
            </w:r>
            <w:r w:rsidRPr="00047FFD">
              <w:rPr>
                <w:sz w:val="23"/>
                <w:szCs w:val="23"/>
              </w:rPr>
              <w:t xml:space="preserve">.                                           </w:t>
            </w:r>
            <w:r w:rsidRPr="00047FFD">
              <w:rPr>
                <w:i/>
                <w:szCs w:val="28"/>
              </w:rPr>
              <w:t>Реферат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  <w:p w:rsidR="002D738E" w:rsidRPr="00047FFD" w:rsidRDefault="002D738E" w:rsidP="00047FFD">
            <w:pPr>
              <w:jc w:val="center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</w:tc>
      </w:tr>
      <w:tr w:rsidR="002D738E" w:rsidRPr="002735B4" w:rsidTr="00047FFD">
        <w:tc>
          <w:tcPr>
            <w:tcW w:w="578" w:type="dxa"/>
            <w:gridSpan w:val="2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  <w:r w:rsidRPr="00047FFD">
              <w:rPr>
                <w:szCs w:val="28"/>
              </w:rPr>
              <w:t>3</w:t>
            </w:r>
          </w:p>
        </w:tc>
        <w:tc>
          <w:tcPr>
            <w:tcW w:w="8350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Cs w:val="28"/>
              </w:rPr>
            </w:pPr>
            <w:r w:rsidRPr="00047FFD">
              <w:rPr>
                <w:bCs/>
                <w:szCs w:val="28"/>
              </w:rPr>
              <w:t>Засоби гармонізації композиції</w:t>
            </w:r>
          </w:p>
        </w:tc>
        <w:tc>
          <w:tcPr>
            <w:tcW w:w="406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D738E" w:rsidRPr="002735B4" w:rsidTr="00047FFD">
        <w:tc>
          <w:tcPr>
            <w:tcW w:w="9334" w:type="dxa"/>
            <w:gridSpan w:val="4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 xml:space="preserve">Ритм. Контраст. Нюанс. Тотожність в ландшафтних композиціях </w:t>
            </w:r>
          </w:p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textAlignment w:val="baseline"/>
              <w:rPr>
                <w:i/>
                <w:szCs w:val="28"/>
              </w:rPr>
            </w:pPr>
            <w:r w:rsidRPr="00047FFD">
              <w:rPr>
                <w:bCs/>
                <w:szCs w:val="28"/>
              </w:rPr>
              <w:t xml:space="preserve">                                                     </w:t>
            </w:r>
            <w:r w:rsidRPr="00047FFD">
              <w:rPr>
                <w:sz w:val="23"/>
                <w:szCs w:val="23"/>
              </w:rPr>
              <w:t xml:space="preserve">                                                                  </w:t>
            </w:r>
            <w:r w:rsidRPr="00047FFD">
              <w:rPr>
                <w:i/>
                <w:szCs w:val="28"/>
              </w:rPr>
              <w:t>Реферат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</w:tc>
      </w:tr>
      <w:tr w:rsidR="002D738E" w:rsidRPr="002735B4" w:rsidTr="00047FFD">
        <w:tc>
          <w:tcPr>
            <w:tcW w:w="10137" w:type="dxa"/>
            <w:gridSpan w:val="5"/>
          </w:tcPr>
          <w:p w:rsidR="002D738E" w:rsidRPr="00047FFD" w:rsidRDefault="002D738E" w:rsidP="00047FFD">
            <w:pPr>
              <w:ind w:firstLine="0"/>
              <w:jc w:val="center"/>
              <w:rPr>
                <w:szCs w:val="28"/>
              </w:rPr>
            </w:pPr>
            <w:r w:rsidRPr="00047FFD">
              <w:rPr>
                <w:bCs/>
                <w:szCs w:val="28"/>
              </w:rPr>
              <w:t>Змістовний</w:t>
            </w:r>
            <w:r w:rsidRPr="00047FFD">
              <w:rPr>
                <w:color w:val="000000"/>
                <w:szCs w:val="28"/>
                <w:lang w:eastAsia="ru-RU"/>
              </w:rPr>
              <w:t xml:space="preserve"> модуль 2. </w:t>
            </w:r>
            <w:r w:rsidRPr="00047FFD">
              <w:rPr>
                <w:bCs/>
                <w:szCs w:val="28"/>
              </w:rPr>
              <w:t>Види композиції та засоби її гармонізації</w:t>
            </w:r>
          </w:p>
        </w:tc>
      </w:tr>
      <w:tr w:rsidR="002D738E" w:rsidRPr="002735B4" w:rsidTr="00047FFD">
        <w:tc>
          <w:tcPr>
            <w:tcW w:w="578" w:type="dxa"/>
            <w:gridSpan w:val="2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  <w:r w:rsidRPr="00047FFD">
              <w:rPr>
                <w:szCs w:val="28"/>
              </w:rPr>
              <w:t>4</w:t>
            </w:r>
          </w:p>
        </w:tc>
        <w:tc>
          <w:tcPr>
            <w:tcW w:w="8350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textAlignment w:val="baseline"/>
              <w:rPr>
                <w:szCs w:val="28"/>
              </w:rPr>
            </w:pPr>
            <w:r w:rsidRPr="00047FFD">
              <w:rPr>
                <w:bCs/>
                <w:szCs w:val="28"/>
              </w:rPr>
              <w:t xml:space="preserve"> Закономірності побудови просторової композиції.</w:t>
            </w:r>
          </w:p>
        </w:tc>
        <w:tc>
          <w:tcPr>
            <w:tcW w:w="406" w:type="dxa"/>
            <w:vAlign w:val="bottom"/>
          </w:tcPr>
          <w:p w:rsidR="002D738E" w:rsidRPr="00047FFD" w:rsidRDefault="002D738E" w:rsidP="00047FFD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047FFD">
              <w:rPr>
                <w:szCs w:val="28"/>
              </w:rPr>
              <w:t>4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D738E" w:rsidRPr="002735B4" w:rsidTr="00047FFD">
        <w:tc>
          <w:tcPr>
            <w:tcW w:w="578" w:type="dxa"/>
            <w:gridSpan w:val="2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  <w:r w:rsidRPr="00047FFD">
              <w:rPr>
                <w:szCs w:val="28"/>
              </w:rPr>
              <w:t>5</w:t>
            </w:r>
          </w:p>
        </w:tc>
        <w:tc>
          <w:tcPr>
            <w:tcW w:w="8350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Cs w:val="28"/>
              </w:rPr>
            </w:pPr>
            <w:r w:rsidRPr="00047FFD">
              <w:rPr>
                <w:bCs/>
                <w:szCs w:val="28"/>
              </w:rPr>
              <w:t>Види композиції та функціональна організація об’ємно-просторової структури ландшафтних об’єктів.</w:t>
            </w:r>
          </w:p>
        </w:tc>
        <w:tc>
          <w:tcPr>
            <w:tcW w:w="406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047FFD">
              <w:rPr>
                <w:szCs w:val="28"/>
              </w:rPr>
              <w:t>4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D738E" w:rsidRPr="002735B4" w:rsidTr="00047FFD">
        <w:tc>
          <w:tcPr>
            <w:tcW w:w="9334" w:type="dxa"/>
            <w:gridSpan w:val="4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i/>
                <w:szCs w:val="28"/>
              </w:rPr>
            </w:pPr>
            <w:r w:rsidRPr="00047FFD">
              <w:rPr>
                <w:bCs/>
                <w:szCs w:val="28"/>
              </w:rPr>
              <w:t>Типи планування</w:t>
            </w:r>
            <w:r w:rsidRPr="00047FFD">
              <w:rPr>
                <w:sz w:val="23"/>
                <w:szCs w:val="23"/>
              </w:rPr>
              <w:t xml:space="preserve"> </w:t>
            </w:r>
            <w:r w:rsidRPr="00047FFD">
              <w:rPr>
                <w:bCs/>
                <w:szCs w:val="28"/>
              </w:rPr>
              <w:t>ландшафтних об’єктів</w:t>
            </w:r>
            <w:r w:rsidRPr="00047FFD">
              <w:rPr>
                <w:sz w:val="23"/>
                <w:szCs w:val="23"/>
              </w:rPr>
              <w:t xml:space="preserve">.                                             </w:t>
            </w:r>
            <w:r w:rsidRPr="00047FFD">
              <w:rPr>
                <w:i/>
                <w:szCs w:val="28"/>
              </w:rPr>
              <w:t xml:space="preserve"> Реферат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</w:tc>
      </w:tr>
      <w:tr w:rsidR="002D738E" w:rsidRPr="002735B4" w:rsidTr="00047FFD">
        <w:tc>
          <w:tcPr>
            <w:tcW w:w="578" w:type="dxa"/>
            <w:gridSpan w:val="2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  <w:r w:rsidRPr="00047FFD">
              <w:rPr>
                <w:szCs w:val="28"/>
              </w:rPr>
              <w:t>6</w:t>
            </w:r>
          </w:p>
        </w:tc>
        <w:tc>
          <w:tcPr>
            <w:tcW w:w="8350" w:type="dxa"/>
          </w:tcPr>
          <w:p w:rsidR="002D738E" w:rsidRPr="00047FFD" w:rsidRDefault="002D738E" w:rsidP="00F2342E">
            <w:pPr>
              <w:pStyle w:val="Default"/>
              <w:rPr>
                <w:szCs w:val="28"/>
              </w:rPr>
            </w:pPr>
            <w:r w:rsidRPr="00047FFD">
              <w:rPr>
                <w:bCs/>
                <w:color w:val="auto"/>
                <w:sz w:val="28"/>
                <w:szCs w:val="28"/>
              </w:rPr>
              <w:t xml:space="preserve">Послідовність композиційного аналізу і оцінки ландшафту. </w:t>
            </w:r>
          </w:p>
        </w:tc>
        <w:tc>
          <w:tcPr>
            <w:tcW w:w="406" w:type="dxa"/>
            <w:vAlign w:val="center"/>
          </w:tcPr>
          <w:p w:rsidR="002D738E" w:rsidRPr="00047FFD" w:rsidRDefault="002D738E" w:rsidP="00047FFD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D738E" w:rsidRPr="002735B4" w:rsidTr="00047FFD">
        <w:tc>
          <w:tcPr>
            <w:tcW w:w="9334" w:type="dxa"/>
            <w:gridSpan w:val="4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  <w:r w:rsidRPr="00047FFD">
              <w:rPr>
                <w:bCs/>
                <w:szCs w:val="28"/>
                <w:lang w:eastAsia="en-US"/>
              </w:rPr>
              <w:t>Схема проектного рішення з основними напрямками огляду.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</w:tc>
      </w:tr>
      <w:tr w:rsidR="002D738E" w:rsidRPr="002735B4" w:rsidTr="00047FFD">
        <w:tc>
          <w:tcPr>
            <w:tcW w:w="578" w:type="dxa"/>
            <w:gridSpan w:val="2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  <w:r w:rsidRPr="00047FFD">
              <w:rPr>
                <w:szCs w:val="28"/>
              </w:rPr>
              <w:t>7</w:t>
            </w:r>
          </w:p>
        </w:tc>
        <w:tc>
          <w:tcPr>
            <w:tcW w:w="8350" w:type="dxa"/>
          </w:tcPr>
          <w:p w:rsidR="002D738E" w:rsidRPr="00047FFD" w:rsidRDefault="002D738E" w:rsidP="00047FFD">
            <w:pPr>
              <w:spacing w:line="240" w:lineRule="auto"/>
              <w:ind w:firstLine="0"/>
              <w:rPr>
                <w:szCs w:val="28"/>
              </w:rPr>
            </w:pPr>
            <w:r w:rsidRPr="00047FFD">
              <w:rPr>
                <w:szCs w:val="28"/>
              </w:rPr>
              <w:t>Пейзажні картини.</w:t>
            </w:r>
          </w:p>
        </w:tc>
        <w:tc>
          <w:tcPr>
            <w:tcW w:w="406" w:type="dxa"/>
            <w:vAlign w:val="center"/>
          </w:tcPr>
          <w:p w:rsidR="002D738E" w:rsidRPr="00047FFD" w:rsidRDefault="002D738E" w:rsidP="00047FFD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047FFD">
              <w:rPr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2D738E" w:rsidRPr="002735B4" w:rsidTr="00047FFD">
        <w:tc>
          <w:tcPr>
            <w:tcW w:w="10137" w:type="dxa"/>
            <w:gridSpan w:val="5"/>
          </w:tcPr>
          <w:tbl>
            <w:tblPr>
              <w:tblW w:w="0" w:type="auto"/>
              <w:tblLook w:val="0000"/>
            </w:tblPr>
            <w:tblGrid>
              <w:gridCol w:w="6621"/>
            </w:tblGrid>
            <w:tr w:rsidR="002D738E" w:rsidRPr="00DE21B3">
              <w:trPr>
                <w:trHeight w:val="109"/>
              </w:trPr>
              <w:tc>
                <w:tcPr>
                  <w:tcW w:w="0" w:type="auto"/>
                </w:tcPr>
                <w:p w:rsidR="002D738E" w:rsidRPr="00DE21B3" w:rsidRDefault="002D738E" w:rsidP="004D328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60" w:lineRule="atLeast"/>
                    <w:ind w:firstLine="0"/>
                    <w:jc w:val="center"/>
                    <w:textAlignment w:val="baseline"/>
                    <w:rPr>
                      <w:bCs/>
                      <w:szCs w:val="28"/>
                    </w:rPr>
                  </w:pPr>
                  <w:r w:rsidRPr="002735B4">
                    <w:rPr>
                      <w:bCs/>
                      <w:szCs w:val="28"/>
                    </w:rPr>
                    <w:t>Змістовний модуль 3.</w:t>
                  </w:r>
                  <w:r w:rsidRPr="00DE21B3">
                    <w:rPr>
                      <w:bCs/>
                      <w:szCs w:val="28"/>
                    </w:rPr>
                    <w:t>Елементи топіарного мистецтва</w:t>
                  </w:r>
                </w:p>
              </w:tc>
            </w:tr>
          </w:tbl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</w:p>
        </w:tc>
      </w:tr>
      <w:tr w:rsidR="002D738E" w:rsidRPr="002735B4" w:rsidTr="00047FFD">
        <w:tc>
          <w:tcPr>
            <w:tcW w:w="578" w:type="dxa"/>
            <w:gridSpan w:val="2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8</w:t>
            </w:r>
          </w:p>
        </w:tc>
        <w:tc>
          <w:tcPr>
            <w:tcW w:w="8350" w:type="dxa"/>
          </w:tcPr>
          <w:tbl>
            <w:tblPr>
              <w:tblW w:w="0" w:type="auto"/>
              <w:tblLook w:val="0000"/>
            </w:tblPr>
            <w:tblGrid>
              <w:gridCol w:w="3709"/>
            </w:tblGrid>
            <w:tr w:rsidR="002D738E" w:rsidRPr="009B6F2F">
              <w:trPr>
                <w:trHeight w:val="247"/>
              </w:trPr>
              <w:tc>
                <w:tcPr>
                  <w:tcW w:w="0" w:type="auto"/>
                </w:tcPr>
                <w:p w:rsidR="002D738E" w:rsidRPr="009B6F2F" w:rsidRDefault="002D738E" w:rsidP="0063638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60" w:lineRule="atLeast"/>
                    <w:ind w:firstLine="0"/>
                    <w:jc w:val="both"/>
                    <w:textAlignment w:val="baseline"/>
                    <w:rPr>
                      <w:bCs/>
                      <w:szCs w:val="28"/>
                    </w:rPr>
                  </w:pPr>
                  <w:r w:rsidRPr="009B6F2F">
                    <w:rPr>
                      <w:bCs/>
                      <w:szCs w:val="28"/>
                    </w:rPr>
                    <w:t xml:space="preserve">Історія топіарного мистецтва </w:t>
                  </w:r>
                </w:p>
              </w:tc>
            </w:tr>
          </w:tbl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</w:p>
        </w:tc>
        <w:tc>
          <w:tcPr>
            <w:tcW w:w="406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</w:tr>
      <w:tr w:rsidR="002D738E" w:rsidRPr="002735B4" w:rsidTr="00047FFD">
        <w:tc>
          <w:tcPr>
            <w:tcW w:w="9334" w:type="dxa"/>
            <w:gridSpan w:val="4"/>
          </w:tcPr>
          <w:tbl>
            <w:tblPr>
              <w:tblW w:w="0" w:type="auto"/>
              <w:tblLook w:val="0000"/>
            </w:tblPr>
            <w:tblGrid>
              <w:gridCol w:w="8856"/>
            </w:tblGrid>
            <w:tr w:rsidR="002D738E" w:rsidRPr="00141274">
              <w:trPr>
                <w:trHeight w:val="77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Look w:val="0000"/>
                  </w:tblPr>
                  <w:tblGrid>
                    <w:gridCol w:w="8640"/>
                  </w:tblGrid>
                  <w:tr w:rsidR="002D738E" w:rsidRPr="00875C9F">
                    <w:trPr>
                      <w:trHeight w:val="770"/>
                    </w:trPr>
                    <w:tc>
                      <w:tcPr>
                        <w:tcW w:w="0" w:type="auto"/>
                      </w:tcPr>
                      <w:p w:rsidR="002D738E" w:rsidRPr="00047FFD" w:rsidRDefault="002D738E" w:rsidP="00636388">
                        <w:pPr>
                          <w:pStyle w:val="Default"/>
                          <w:rPr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 w:rsidRPr="00047FFD">
                          <w:rPr>
                            <w:bCs/>
                            <w:color w:val="auto"/>
                            <w:sz w:val="28"/>
                            <w:szCs w:val="28"/>
                          </w:rPr>
                          <w:t xml:space="preserve">Розрахунки кількості садивного матеріалу для створення топіарних елементів (на прикладі орнаментів, арабесок, лабіринтів, вузлових садів, партерів парків Англії, Франціїї, Німеччини, Іспанії, Північної Америки).                          </w:t>
                        </w:r>
                      </w:p>
                    </w:tc>
                  </w:tr>
                </w:tbl>
                <w:p w:rsidR="002D738E" w:rsidRPr="00141274" w:rsidRDefault="002D738E" w:rsidP="00636388">
                  <w:pPr>
                    <w:shd w:val="clear" w:color="auto" w:fill="FFFFFF"/>
                    <w:spacing w:line="260" w:lineRule="atLeast"/>
                    <w:ind w:firstLine="0"/>
                    <w:jc w:val="both"/>
                    <w:textAlignment w:val="baseline"/>
                    <w:rPr>
                      <w:bCs/>
                      <w:szCs w:val="28"/>
                    </w:rPr>
                  </w:pPr>
                </w:p>
              </w:tc>
            </w:tr>
          </w:tbl>
          <w:p w:rsidR="002D738E" w:rsidRPr="00047FFD" w:rsidRDefault="002D738E" w:rsidP="00047FFD">
            <w:pPr>
              <w:shd w:val="clear" w:color="auto" w:fill="FFFFFF"/>
              <w:spacing w:line="260" w:lineRule="atLeast"/>
              <w:jc w:val="both"/>
              <w:textAlignment w:val="baseline"/>
              <w:rPr>
                <w:bCs/>
                <w:szCs w:val="28"/>
              </w:rPr>
            </w:pP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2</w:t>
            </w:r>
          </w:p>
        </w:tc>
      </w:tr>
      <w:tr w:rsidR="002D738E" w:rsidRPr="002735B4" w:rsidTr="00047FFD">
        <w:tc>
          <w:tcPr>
            <w:tcW w:w="578" w:type="dxa"/>
            <w:gridSpan w:val="2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9</w:t>
            </w:r>
          </w:p>
        </w:tc>
        <w:tc>
          <w:tcPr>
            <w:tcW w:w="8350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Елементи топіарного мистецтва</w:t>
            </w:r>
          </w:p>
        </w:tc>
        <w:tc>
          <w:tcPr>
            <w:tcW w:w="406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</w:p>
        </w:tc>
      </w:tr>
      <w:tr w:rsidR="002D738E" w:rsidRPr="002735B4" w:rsidTr="00047FFD">
        <w:trPr>
          <w:trHeight w:val="384"/>
        </w:trPr>
        <w:tc>
          <w:tcPr>
            <w:tcW w:w="578" w:type="dxa"/>
            <w:gridSpan w:val="2"/>
            <w:vAlign w:val="center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10</w:t>
            </w:r>
          </w:p>
        </w:tc>
        <w:tc>
          <w:tcPr>
            <w:tcW w:w="8350" w:type="dxa"/>
          </w:tcPr>
          <w:tbl>
            <w:tblPr>
              <w:tblW w:w="0" w:type="auto"/>
              <w:tblLook w:val="0000"/>
            </w:tblPr>
            <w:tblGrid>
              <w:gridCol w:w="7853"/>
            </w:tblGrid>
            <w:tr w:rsidR="002D738E" w:rsidRPr="00EB628F">
              <w:trPr>
                <w:trHeight w:val="523"/>
              </w:trPr>
              <w:tc>
                <w:tcPr>
                  <w:tcW w:w="0" w:type="auto"/>
                </w:tcPr>
                <w:p w:rsidR="002D738E" w:rsidRPr="00EB628F" w:rsidRDefault="002D738E" w:rsidP="0063638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60" w:lineRule="atLeast"/>
                    <w:ind w:firstLine="0"/>
                    <w:jc w:val="both"/>
                    <w:textAlignment w:val="baseline"/>
                    <w:rPr>
                      <w:bCs/>
                      <w:szCs w:val="28"/>
                    </w:rPr>
                  </w:pPr>
                  <w:r w:rsidRPr="00EB628F">
                    <w:rPr>
                      <w:bCs/>
                      <w:szCs w:val="28"/>
                    </w:rPr>
                    <w:t>Вирощування садивного матеріалу</w:t>
                  </w:r>
                  <w:r w:rsidRPr="002735B4">
                    <w:rPr>
                      <w:bCs/>
                      <w:szCs w:val="28"/>
                    </w:rPr>
                    <w:t xml:space="preserve"> для</w:t>
                  </w:r>
                  <w:r w:rsidRPr="00EB628F">
                    <w:rPr>
                      <w:bCs/>
                      <w:szCs w:val="28"/>
                    </w:rPr>
                    <w:t xml:space="preserve"> декоративних</w:t>
                  </w:r>
                  <w:r w:rsidRPr="002735B4">
                    <w:rPr>
                      <w:bCs/>
                      <w:szCs w:val="28"/>
                    </w:rPr>
                    <w:t xml:space="preserve"> </w:t>
                  </w:r>
                  <w:r w:rsidRPr="00EB628F">
                    <w:rPr>
                      <w:bCs/>
                      <w:szCs w:val="28"/>
                    </w:rPr>
                    <w:t>живоплотів</w:t>
                  </w:r>
                </w:p>
              </w:tc>
            </w:tr>
          </w:tbl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</w:p>
        </w:tc>
        <w:tc>
          <w:tcPr>
            <w:tcW w:w="406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</w:tr>
      <w:tr w:rsidR="002D738E" w:rsidRPr="002735B4" w:rsidTr="00047FFD">
        <w:trPr>
          <w:trHeight w:val="384"/>
        </w:trPr>
        <w:tc>
          <w:tcPr>
            <w:tcW w:w="9334" w:type="dxa"/>
            <w:gridSpan w:val="4"/>
            <w:vAlign w:val="center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 xml:space="preserve">Вимоги до асортименту рослин придатних для стриження               </w:t>
            </w:r>
            <w:r w:rsidRPr="00047FFD">
              <w:rPr>
                <w:bCs/>
                <w:i/>
                <w:szCs w:val="28"/>
              </w:rPr>
              <w:t>Реферат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</w:tr>
      <w:tr w:rsidR="002D738E" w:rsidRPr="002735B4" w:rsidTr="00047FFD">
        <w:trPr>
          <w:trHeight w:val="440"/>
        </w:trPr>
        <w:tc>
          <w:tcPr>
            <w:tcW w:w="578" w:type="dxa"/>
            <w:gridSpan w:val="2"/>
            <w:vAlign w:val="center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11</w:t>
            </w:r>
          </w:p>
        </w:tc>
        <w:tc>
          <w:tcPr>
            <w:tcW w:w="8350" w:type="dxa"/>
          </w:tcPr>
          <w:p w:rsidR="002D738E" w:rsidRPr="00047FFD" w:rsidRDefault="002D738E" w:rsidP="00047FFD">
            <w:pPr>
              <w:shd w:val="clear" w:color="auto" w:fill="FFFFFF"/>
              <w:autoSpaceDE w:val="0"/>
              <w:autoSpaceDN w:val="0"/>
              <w:adjustRightInd w:val="0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Види обрізки дерев та кущів</w:t>
            </w:r>
          </w:p>
        </w:tc>
        <w:tc>
          <w:tcPr>
            <w:tcW w:w="406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</w:tr>
      <w:tr w:rsidR="002D738E" w:rsidRPr="002735B4" w:rsidTr="00047FFD">
        <w:trPr>
          <w:trHeight w:val="440"/>
        </w:trPr>
        <w:tc>
          <w:tcPr>
            <w:tcW w:w="9334" w:type="dxa"/>
            <w:gridSpan w:val="4"/>
            <w:vAlign w:val="center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 xml:space="preserve">Вивчення особливостей створення різних видів каркасів (для стриження рослин та декорування інтер’єру).                                                      </w:t>
            </w:r>
            <w:r w:rsidRPr="00047FFD">
              <w:rPr>
                <w:bCs/>
                <w:i/>
                <w:szCs w:val="28"/>
              </w:rPr>
              <w:t>Реферат</w:t>
            </w:r>
            <w:r w:rsidRPr="00047FFD">
              <w:rPr>
                <w:bCs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</w:tr>
      <w:tr w:rsidR="002D738E" w:rsidRPr="002735B4" w:rsidTr="00047FFD">
        <w:trPr>
          <w:trHeight w:val="384"/>
        </w:trPr>
        <w:tc>
          <w:tcPr>
            <w:tcW w:w="568" w:type="dxa"/>
            <w:vAlign w:val="center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13</w:t>
            </w:r>
          </w:p>
        </w:tc>
        <w:tc>
          <w:tcPr>
            <w:tcW w:w="8360" w:type="dxa"/>
            <w:gridSpan w:val="2"/>
            <w:vAlign w:val="center"/>
          </w:tcPr>
          <w:p w:rsidR="002D738E" w:rsidRPr="00047FFD" w:rsidRDefault="002D738E" w:rsidP="00047FFD">
            <w:pPr>
              <w:pStyle w:val="Default"/>
              <w:shd w:val="clear" w:color="auto" w:fill="FFFFFF"/>
              <w:spacing w:line="260" w:lineRule="atLeast"/>
              <w:jc w:val="both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color w:val="auto"/>
                <w:sz w:val="28"/>
                <w:szCs w:val="28"/>
                <w:lang w:eastAsia="uk-UA"/>
              </w:rPr>
              <w:t>Топіарне мистецтво США</w:t>
            </w:r>
            <w:r w:rsidRPr="00047FFD">
              <w:rPr>
                <w:bCs/>
                <w:szCs w:val="28"/>
              </w:rPr>
              <w:t xml:space="preserve">  </w:t>
            </w:r>
            <w:r w:rsidRPr="00047FFD">
              <w:rPr>
                <w:bCs/>
                <w:color w:val="auto"/>
                <w:sz w:val="28"/>
                <w:szCs w:val="28"/>
                <w:lang w:eastAsia="uk-UA"/>
              </w:rPr>
              <w:t>та</w:t>
            </w:r>
            <w:r w:rsidRPr="00047FFD">
              <w:rPr>
                <w:bCs/>
                <w:szCs w:val="28"/>
              </w:rPr>
              <w:t xml:space="preserve">  </w:t>
            </w:r>
            <w:r w:rsidRPr="00047FFD">
              <w:rPr>
                <w:bCs/>
                <w:color w:val="auto"/>
                <w:sz w:val="28"/>
                <w:szCs w:val="28"/>
                <w:lang w:eastAsia="uk-UA"/>
              </w:rPr>
              <w:t>Японії</w:t>
            </w:r>
          </w:p>
        </w:tc>
        <w:tc>
          <w:tcPr>
            <w:tcW w:w="406" w:type="dxa"/>
            <w:vAlign w:val="center"/>
          </w:tcPr>
          <w:p w:rsidR="002D738E" w:rsidRPr="00047FFD" w:rsidRDefault="002D738E" w:rsidP="00047FFD">
            <w:pPr>
              <w:pStyle w:val="Default"/>
              <w:shd w:val="clear" w:color="auto" w:fill="FFFFFF"/>
              <w:spacing w:line="260" w:lineRule="atLeast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47FF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/>
                <w:bCs/>
                <w:szCs w:val="28"/>
              </w:rPr>
            </w:pPr>
          </w:p>
        </w:tc>
      </w:tr>
      <w:tr w:rsidR="002D738E" w:rsidRPr="002735B4" w:rsidTr="00047FFD">
        <w:trPr>
          <w:trHeight w:val="384"/>
        </w:trPr>
        <w:tc>
          <w:tcPr>
            <w:tcW w:w="9334" w:type="dxa"/>
            <w:gridSpan w:val="4"/>
            <w:vAlign w:val="center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 xml:space="preserve">Композиційні особливості топіарного мистецтва США              </w:t>
            </w:r>
            <w:r w:rsidRPr="00047FFD">
              <w:rPr>
                <w:bCs/>
                <w:i/>
                <w:szCs w:val="28"/>
              </w:rPr>
              <w:t>Презентація</w:t>
            </w:r>
            <w:r w:rsidRPr="00047FFD">
              <w:rPr>
                <w:bCs/>
                <w:szCs w:val="28"/>
              </w:rPr>
              <w:t xml:space="preserve">                             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2</w:t>
            </w:r>
          </w:p>
        </w:tc>
      </w:tr>
      <w:tr w:rsidR="002D738E" w:rsidRPr="002735B4" w:rsidTr="00047FFD">
        <w:trPr>
          <w:trHeight w:val="384"/>
        </w:trPr>
        <w:tc>
          <w:tcPr>
            <w:tcW w:w="9334" w:type="dxa"/>
            <w:gridSpan w:val="4"/>
            <w:vAlign w:val="center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 xml:space="preserve">Композиційні особливості топіарного мистецтва Японії            </w:t>
            </w:r>
            <w:r w:rsidRPr="00047FFD">
              <w:rPr>
                <w:bCs/>
                <w:i/>
                <w:szCs w:val="28"/>
              </w:rPr>
              <w:t>Презентація</w:t>
            </w:r>
          </w:p>
        </w:tc>
        <w:tc>
          <w:tcPr>
            <w:tcW w:w="803" w:type="dxa"/>
          </w:tcPr>
          <w:p w:rsidR="002D738E" w:rsidRPr="00047FFD" w:rsidRDefault="002D738E" w:rsidP="00047FFD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  <w:r w:rsidRPr="00047FFD">
              <w:rPr>
                <w:bCs/>
                <w:szCs w:val="28"/>
              </w:rPr>
              <w:t>2</w:t>
            </w:r>
          </w:p>
        </w:tc>
      </w:tr>
    </w:tbl>
    <w:p w:rsidR="002D738E" w:rsidRPr="002735B4" w:rsidRDefault="002D738E" w:rsidP="00C47098">
      <w:pPr>
        <w:pStyle w:val="BodyTextIndent2"/>
        <w:spacing w:before="240"/>
        <w:jc w:val="center"/>
        <w:rPr>
          <w:b/>
          <w:sz w:val="28"/>
          <w:szCs w:val="28"/>
        </w:rPr>
      </w:pPr>
      <w:r w:rsidRPr="002735B4">
        <w:rPr>
          <w:b/>
          <w:sz w:val="28"/>
          <w:szCs w:val="28"/>
        </w:rPr>
        <w:t>Рекомендована література - основна: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1. Вехов Н.К. Живые изгороди и бордюры / Н.К. Вехов.– М.: Изд. коммун. хозяйства, 1957. – 124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2. Кучерявий В.П. Озеленення населених місць / В.П. Кучерявий. - Львів.: Світ, 2005. – 297–303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3. Кулешов В.Н. Ландшафт. Топиар. Скульптура / В.Н. Кулешов. – 17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4. Уельская Л.И. Живые изгороди / Л.И. Уельская, Л.Д. Комар-Темная. – М.: Фитон, 2002. – 223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5. Шадрин Г. Г. Живые изгороди / Г.Г. Шадрин. – М.: Московский рабочий, 1964. – 120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6. Юхимчук Д.Ф. Живые изгороди. Устройство и уход за ними / Д.Ф. Юхимчук. – К.: Госстройиздат УССР, – 1957. – 92 с.</w:t>
      </w:r>
    </w:p>
    <w:p w:rsidR="002D738E" w:rsidRPr="002735B4" w:rsidRDefault="002D738E" w:rsidP="00C47098">
      <w:pPr>
        <w:pStyle w:val="BodyTextIndent2"/>
        <w:spacing w:before="240"/>
        <w:ind w:firstLine="0"/>
        <w:jc w:val="center"/>
        <w:rPr>
          <w:b/>
          <w:sz w:val="28"/>
          <w:szCs w:val="28"/>
        </w:rPr>
      </w:pPr>
      <w:r w:rsidRPr="002735B4">
        <w:rPr>
          <w:b/>
          <w:sz w:val="28"/>
          <w:szCs w:val="28"/>
        </w:rPr>
        <w:t>- допоміжна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1. Білоус В. І. Садово-паркове мистецтво / В.І. Білоус. – К.: Науковий світ, 2001. – 240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2. Галактіонов І. І. Декоративні рослини природної флори України. Довідник. – К.: Вища школа, 1977. – 280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3. Александрова М. С. 100 лучших растений для вашего сада. – М.: ЗАО “Фитон”, 2002. – 140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4. Д. Г. Хессайон. Все о вечнозеленых растениях. – М.: Кладзь-Букс, 2000. – 130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5. Gordon Taylor and Guy Cooper. Gardens of eccentric and extravagant visions obsession. – London: Weidenfeld, 1999. 192 S.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6. Заячук В.Я. Дендрологія. Голонасінні: Навчальний посібник. – Львів ТзОВ «Фірма Камула», 2005. – 176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7. Заячук В.Я. Дендрологія. Покритонасінні: Навчальний посібник. – Львів ТзОВ «Фірма Камула», 2004. – 408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8. Дендрофлора України. Дикорослі й культивовані дерева і кущі. Покритонасінні. Частина 1. Довідник / Кохно М.А., Трофименко Н.М. Пархоменко Л.І. та ін.; За ред. М.А. Кохна. –К.: Фітосоціоцентр. 2002. – 448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9. Дендрофлора України. Дикорослі й культивовані дерева і кущі. Покритонасінні. Частина 2. Довідник / Кохно М.А., Пархоменко Л.І., Зарубенко А.У. та ін.; За ред. М.А. Кохна та Н.М. Трофименко. – К.: Фітосоціоцентр. 2005. – 715 с.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10. Дендрофлора України. Дикорослі й культивовані дерева і кущі. Голонасінні. Довідник / Кохно М.А., Гордієнко В. І., Захаренко Г.С. та ін.; За ред. М.А. Кохна та Г.С. Кузнєцова; НАН України, Нац. бот. сад ім. М. М. Гришка. – К.: Вища школа. 2001. – 207 с.</w:t>
      </w:r>
    </w:p>
    <w:p w:rsidR="002D738E" w:rsidRPr="002735B4" w:rsidRDefault="002D738E" w:rsidP="006F3176">
      <w:pPr>
        <w:pStyle w:val="BodyTextIndent2"/>
        <w:spacing w:before="240"/>
        <w:ind w:firstLine="0"/>
        <w:jc w:val="center"/>
        <w:rPr>
          <w:b/>
          <w:sz w:val="28"/>
          <w:szCs w:val="28"/>
        </w:rPr>
      </w:pPr>
      <w:r w:rsidRPr="002735B4">
        <w:rPr>
          <w:b/>
          <w:sz w:val="28"/>
          <w:szCs w:val="28"/>
        </w:rPr>
        <w:t>Інформаційні ресурси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1. Herzlich willkommen [Електронний ресурс]. – 2011. – 1 с. – режим доступу: http://www.schloesser-magazin.de/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2. Журнал "Сад&amp;садик" [Електронний ресурс]. – 2011. – 1 с. – режим доступу: http://sad-sadik.ru/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3. SUBSCRIBE. RU/информационный канал/Ландшафтный и садовый дизайн [Електронний ресурс]. – 2011. – 1 с. – режим доступу: http://subscribe.ru/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4. Ландшафт Топиар Скульптура/Библиотека/Галерея №25 [Електронний ресурс]. – 2011. – 1 с. – режимдоступу: http://www.k-v-n.ru/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5. Топиари/Публикации [Електронний ресурс]. – 2011. – 1 с. – режим доступу: http://igortopiary.com.ua/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6. Liveinternet/Топиарные сады/история топиари/[Електронний ресурс]. – 2011. – 1 с. – режим доступу: http://www.liveinternet.ru/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7. Тоpiary [Електронний ресурс]. – 2008. – 10 с. – режим доступу: www.ebts.org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8. Тоpiary [Електронний ресурс]. – 2008. – 5 с. – режим доступу: www.buchsbaum-freunde.de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9. Википедия свободная энциклопедия Статьи/ Фьезоле [Електронний ресурс]. – 2011. – 1 с. – режим доступу: http://ru.wikipedia.org/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10. Cultura Mugellana arte,pittura, scultura,poesia,giornalismo. palazza di Cafaggiolo. [Електронний ресурс]. – 2011. – 1 с. – режим доступу: http://culturamugellana.files.wordpress.com/</w:t>
      </w:r>
    </w:p>
    <w:p w:rsidR="002D738E" w:rsidRPr="002735B4" w:rsidRDefault="002D738E" w:rsidP="00C47098">
      <w:pPr>
        <w:pStyle w:val="BodyTextIndent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>11. Agisoftware Materiale e informazioni di Storia dell'Arte. (Architettura, Pittura, Scultura) Електронний ресурс]. – 2011. – 1 с. – режим доступу: http://www.agisoftware.it/</w:t>
      </w:r>
    </w:p>
    <w:sectPr w:rsidR="002D738E" w:rsidRPr="002735B4" w:rsidSect="006355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62A1D4C"/>
    <w:multiLevelType w:val="hybridMultilevel"/>
    <w:tmpl w:val="4040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5BB"/>
    <w:rsid w:val="00010A64"/>
    <w:rsid w:val="000120C9"/>
    <w:rsid w:val="000203CB"/>
    <w:rsid w:val="000232A0"/>
    <w:rsid w:val="00047FFD"/>
    <w:rsid w:val="000566D9"/>
    <w:rsid w:val="00074F03"/>
    <w:rsid w:val="00086C82"/>
    <w:rsid w:val="000A0869"/>
    <w:rsid w:val="000A1B3D"/>
    <w:rsid w:val="000A48D9"/>
    <w:rsid w:val="000B5AB8"/>
    <w:rsid w:val="000C62CB"/>
    <w:rsid w:val="000E02FA"/>
    <w:rsid w:val="000E2DC6"/>
    <w:rsid w:val="000E3C31"/>
    <w:rsid w:val="001338CD"/>
    <w:rsid w:val="00141274"/>
    <w:rsid w:val="0014541E"/>
    <w:rsid w:val="00153A52"/>
    <w:rsid w:val="0016173C"/>
    <w:rsid w:val="001676A8"/>
    <w:rsid w:val="001809A4"/>
    <w:rsid w:val="00185B8E"/>
    <w:rsid w:val="001A3FEB"/>
    <w:rsid w:val="001D33F0"/>
    <w:rsid w:val="001D3C25"/>
    <w:rsid w:val="001F33DB"/>
    <w:rsid w:val="00201B86"/>
    <w:rsid w:val="002107B1"/>
    <w:rsid w:val="00227FA0"/>
    <w:rsid w:val="002329AE"/>
    <w:rsid w:val="00247791"/>
    <w:rsid w:val="002629DE"/>
    <w:rsid w:val="002649E2"/>
    <w:rsid w:val="002735B4"/>
    <w:rsid w:val="00277901"/>
    <w:rsid w:val="0028280D"/>
    <w:rsid w:val="00291042"/>
    <w:rsid w:val="002948F6"/>
    <w:rsid w:val="002B283C"/>
    <w:rsid w:val="002C09E6"/>
    <w:rsid w:val="002D6ADD"/>
    <w:rsid w:val="002D738E"/>
    <w:rsid w:val="002F7B81"/>
    <w:rsid w:val="003178E8"/>
    <w:rsid w:val="00325343"/>
    <w:rsid w:val="00325AEF"/>
    <w:rsid w:val="00326357"/>
    <w:rsid w:val="00330E36"/>
    <w:rsid w:val="00340297"/>
    <w:rsid w:val="00347427"/>
    <w:rsid w:val="00347E3B"/>
    <w:rsid w:val="003564C3"/>
    <w:rsid w:val="00375655"/>
    <w:rsid w:val="0039672D"/>
    <w:rsid w:val="003A0C00"/>
    <w:rsid w:val="003B1E1A"/>
    <w:rsid w:val="003D28AE"/>
    <w:rsid w:val="003F15B0"/>
    <w:rsid w:val="003F20E4"/>
    <w:rsid w:val="00416CD4"/>
    <w:rsid w:val="00452409"/>
    <w:rsid w:val="0046152F"/>
    <w:rsid w:val="004654B1"/>
    <w:rsid w:val="004664F5"/>
    <w:rsid w:val="0048279A"/>
    <w:rsid w:val="00483072"/>
    <w:rsid w:val="00485614"/>
    <w:rsid w:val="004915B8"/>
    <w:rsid w:val="00494CC7"/>
    <w:rsid w:val="00494E09"/>
    <w:rsid w:val="004A5F29"/>
    <w:rsid w:val="004A7851"/>
    <w:rsid w:val="004C1AA2"/>
    <w:rsid w:val="004D3284"/>
    <w:rsid w:val="004F5840"/>
    <w:rsid w:val="00505689"/>
    <w:rsid w:val="00510882"/>
    <w:rsid w:val="00516824"/>
    <w:rsid w:val="00520C2D"/>
    <w:rsid w:val="00530AB1"/>
    <w:rsid w:val="0053522E"/>
    <w:rsid w:val="00536628"/>
    <w:rsid w:val="00536666"/>
    <w:rsid w:val="005374E4"/>
    <w:rsid w:val="00541AFA"/>
    <w:rsid w:val="005505F7"/>
    <w:rsid w:val="00553165"/>
    <w:rsid w:val="00554D16"/>
    <w:rsid w:val="00562244"/>
    <w:rsid w:val="00565838"/>
    <w:rsid w:val="00565D22"/>
    <w:rsid w:val="005769C9"/>
    <w:rsid w:val="00595E02"/>
    <w:rsid w:val="005C2567"/>
    <w:rsid w:val="005C6484"/>
    <w:rsid w:val="005D00D3"/>
    <w:rsid w:val="005D6D5C"/>
    <w:rsid w:val="005F0DF0"/>
    <w:rsid w:val="0061066F"/>
    <w:rsid w:val="00627B7F"/>
    <w:rsid w:val="00632721"/>
    <w:rsid w:val="00633C09"/>
    <w:rsid w:val="006355BB"/>
    <w:rsid w:val="00636388"/>
    <w:rsid w:val="006369EC"/>
    <w:rsid w:val="00636E67"/>
    <w:rsid w:val="0063770B"/>
    <w:rsid w:val="006540CD"/>
    <w:rsid w:val="0067798F"/>
    <w:rsid w:val="00686EF7"/>
    <w:rsid w:val="00695DA2"/>
    <w:rsid w:val="00696772"/>
    <w:rsid w:val="006A4A66"/>
    <w:rsid w:val="006B2EFD"/>
    <w:rsid w:val="006B568B"/>
    <w:rsid w:val="006B5E52"/>
    <w:rsid w:val="006C06F6"/>
    <w:rsid w:val="006C6816"/>
    <w:rsid w:val="006D62EB"/>
    <w:rsid w:val="006F3176"/>
    <w:rsid w:val="0070587D"/>
    <w:rsid w:val="007458F3"/>
    <w:rsid w:val="00752E05"/>
    <w:rsid w:val="00763424"/>
    <w:rsid w:val="00770849"/>
    <w:rsid w:val="0077092D"/>
    <w:rsid w:val="00793FCD"/>
    <w:rsid w:val="00797951"/>
    <w:rsid w:val="007A0B37"/>
    <w:rsid w:val="007A443D"/>
    <w:rsid w:val="007B1179"/>
    <w:rsid w:val="007B1A13"/>
    <w:rsid w:val="008043F9"/>
    <w:rsid w:val="00841ECD"/>
    <w:rsid w:val="00862647"/>
    <w:rsid w:val="00875C9F"/>
    <w:rsid w:val="00875FE0"/>
    <w:rsid w:val="008C7B10"/>
    <w:rsid w:val="008D444D"/>
    <w:rsid w:val="008D49E6"/>
    <w:rsid w:val="008F7C76"/>
    <w:rsid w:val="00900417"/>
    <w:rsid w:val="009038F8"/>
    <w:rsid w:val="00905C10"/>
    <w:rsid w:val="009415A8"/>
    <w:rsid w:val="00952B7F"/>
    <w:rsid w:val="00972A08"/>
    <w:rsid w:val="009A1B96"/>
    <w:rsid w:val="009B10D3"/>
    <w:rsid w:val="009B3328"/>
    <w:rsid w:val="009B6F2F"/>
    <w:rsid w:val="009C4C54"/>
    <w:rsid w:val="009D6BCD"/>
    <w:rsid w:val="009E16D2"/>
    <w:rsid w:val="009E248D"/>
    <w:rsid w:val="009E2C5C"/>
    <w:rsid w:val="009F336C"/>
    <w:rsid w:val="009F71C1"/>
    <w:rsid w:val="00A012EA"/>
    <w:rsid w:val="00A12532"/>
    <w:rsid w:val="00A2007F"/>
    <w:rsid w:val="00A26421"/>
    <w:rsid w:val="00A4069B"/>
    <w:rsid w:val="00A727C3"/>
    <w:rsid w:val="00A73358"/>
    <w:rsid w:val="00A74241"/>
    <w:rsid w:val="00A95C96"/>
    <w:rsid w:val="00AA752B"/>
    <w:rsid w:val="00AB47B2"/>
    <w:rsid w:val="00AC5D5E"/>
    <w:rsid w:val="00AD7B0A"/>
    <w:rsid w:val="00AF7076"/>
    <w:rsid w:val="00B1168A"/>
    <w:rsid w:val="00B20EBD"/>
    <w:rsid w:val="00B24011"/>
    <w:rsid w:val="00B31499"/>
    <w:rsid w:val="00B37F0B"/>
    <w:rsid w:val="00B60F74"/>
    <w:rsid w:val="00B61706"/>
    <w:rsid w:val="00B93CB1"/>
    <w:rsid w:val="00BB0968"/>
    <w:rsid w:val="00BB28D0"/>
    <w:rsid w:val="00C27121"/>
    <w:rsid w:val="00C35432"/>
    <w:rsid w:val="00C36129"/>
    <w:rsid w:val="00C46746"/>
    <w:rsid w:val="00C47098"/>
    <w:rsid w:val="00C64065"/>
    <w:rsid w:val="00C661E6"/>
    <w:rsid w:val="00C76309"/>
    <w:rsid w:val="00C80D81"/>
    <w:rsid w:val="00C82E00"/>
    <w:rsid w:val="00C92BBB"/>
    <w:rsid w:val="00CB5798"/>
    <w:rsid w:val="00CB7D25"/>
    <w:rsid w:val="00CF2417"/>
    <w:rsid w:val="00D06804"/>
    <w:rsid w:val="00D33988"/>
    <w:rsid w:val="00D37D0C"/>
    <w:rsid w:val="00D426CE"/>
    <w:rsid w:val="00D514D0"/>
    <w:rsid w:val="00D56AD3"/>
    <w:rsid w:val="00D56ED4"/>
    <w:rsid w:val="00D57181"/>
    <w:rsid w:val="00D609A1"/>
    <w:rsid w:val="00D81694"/>
    <w:rsid w:val="00D85F98"/>
    <w:rsid w:val="00DC6C26"/>
    <w:rsid w:val="00DD1C8F"/>
    <w:rsid w:val="00DD78C6"/>
    <w:rsid w:val="00DE21B3"/>
    <w:rsid w:val="00E627EC"/>
    <w:rsid w:val="00E71481"/>
    <w:rsid w:val="00E83599"/>
    <w:rsid w:val="00E9515F"/>
    <w:rsid w:val="00E979C6"/>
    <w:rsid w:val="00EB628F"/>
    <w:rsid w:val="00EB7DE6"/>
    <w:rsid w:val="00EC199D"/>
    <w:rsid w:val="00ED64E3"/>
    <w:rsid w:val="00EE0761"/>
    <w:rsid w:val="00EE49DC"/>
    <w:rsid w:val="00EE50B8"/>
    <w:rsid w:val="00EF459F"/>
    <w:rsid w:val="00F2342E"/>
    <w:rsid w:val="00F301CF"/>
    <w:rsid w:val="00F3197D"/>
    <w:rsid w:val="00F539CB"/>
    <w:rsid w:val="00F654BE"/>
    <w:rsid w:val="00F67ADB"/>
    <w:rsid w:val="00F853C7"/>
    <w:rsid w:val="00F86665"/>
    <w:rsid w:val="00F95658"/>
    <w:rsid w:val="00F97C0A"/>
    <w:rsid w:val="00FA0985"/>
    <w:rsid w:val="00FA2718"/>
    <w:rsid w:val="00FA6B85"/>
    <w:rsid w:val="00FC1FEC"/>
    <w:rsid w:val="00FC5036"/>
    <w:rsid w:val="00FC5A23"/>
    <w:rsid w:val="00FD0F9B"/>
    <w:rsid w:val="00FD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98"/>
    <w:pPr>
      <w:spacing w:line="360" w:lineRule="auto"/>
      <w:ind w:firstLine="709"/>
    </w:pPr>
    <w:rPr>
      <w:rFonts w:ascii="Times New Roman" w:eastAsia="Times New Roman" w:hAnsi="Times New Roman"/>
      <w:sz w:val="28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3C25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3C25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1D3C25"/>
    <w:rPr>
      <w:lang w:eastAsia="en-US"/>
    </w:rPr>
  </w:style>
  <w:style w:type="paragraph" w:styleId="ListParagraph">
    <w:name w:val="List Paragraph"/>
    <w:basedOn w:val="Normal"/>
    <w:uiPriority w:val="99"/>
    <w:qFormat/>
    <w:rsid w:val="001D3C25"/>
    <w:pPr>
      <w:ind w:left="720"/>
      <w:contextualSpacing/>
    </w:pPr>
  </w:style>
  <w:style w:type="paragraph" w:customStyle="1" w:styleId="FR2">
    <w:name w:val="FR2"/>
    <w:uiPriority w:val="99"/>
    <w:rsid w:val="00D85F9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PageNumber">
    <w:name w:val="page number"/>
    <w:basedOn w:val="DefaultParagraphFont"/>
    <w:uiPriority w:val="99"/>
    <w:rsid w:val="007A0B3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565D22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65D22"/>
    <w:rPr>
      <w:rFonts w:ascii="Times New Roman" w:hAnsi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565D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37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70B"/>
    <w:rPr>
      <w:rFonts w:ascii="Tahoma" w:hAnsi="Tahoma" w:cs="Tahoma"/>
      <w:sz w:val="16"/>
      <w:szCs w:val="16"/>
      <w:lang w:val="uk-UA" w:eastAsia="uk-UA"/>
    </w:rPr>
  </w:style>
  <w:style w:type="paragraph" w:customStyle="1" w:styleId="Default">
    <w:name w:val="Default"/>
    <w:uiPriority w:val="99"/>
    <w:rsid w:val="00FD5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7</Pages>
  <Words>1445</Words>
  <Characters>8237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Нортман</cp:lastModifiedBy>
  <cp:revision>18</cp:revision>
  <cp:lastPrinted>2017-09-28T12:52:00Z</cp:lastPrinted>
  <dcterms:created xsi:type="dcterms:W3CDTF">2017-02-16T19:26:00Z</dcterms:created>
  <dcterms:modified xsi:type="dcterms:W3CDTF">2017-11-03T17:31:00Z</dcterms:modified>
</cp:coreProperties>
</file>