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5FC" w:rsidRPr="00D9397B" w:rsidRDefault="002615FC" w:rsidP="00A30C12">
      <w:pPr>
        <w:ind w:left="4536"/>
        <w:rPr>
          <w:sz w:val="22"/>
          <w:szCs w:val="22"/>
        </w:rPr>
      </w:pPr>
      <w:r w:rsidRPr="00D9397B">
        <w:rPr>
          <w:sz w:val="22"/>
          <w:szCs w:val="22"/>
        </w:rPr>
        <w:t>ЗАТВЕРДЖЕНО</w:t>
      </w:r>
    </w:p>
    <w:p w:rsidR="002615FC" w:rsidRPr="00D9397B" w:rsidRDefault="002615FC" w:rsidP="00A30C12">
      <w:pPr>
        <w:ind w:left="4536"/>
        <w:rPr>
          <w:sz w:val="22"/>
          <w:szCs w:val="22"/>
        </w:rPr>
      </w:pPr>
      <w:r w:rsidRPr="00D9397B">
        <w:rPr>
          <w:sz w:val="22"/>
          <w:szCs w:val="22"/>
        </w:rPr>
        <w:t>Наказ міністерстваосвіти і науки,</w:t>
      </w:r>
    </w:p>
    <w:p w:rsidR="002615FC" w:rsidRPr="00D9397B" w:rsidRDefault="002615FC" w:rsidP="00A30C12">
      <w:pPr>
        <w:ind w:left="4536"/>
        <w:rPr>
          <w:sz w:val="22"/>
          <w:szCs w:val="22"/>
        </w:rPr>
      </w:pPr>
      <w:r w:rsidRPr="00D9397B">
        <w:rPr>
          <w:sz w:val="22"/>
          <w:szCs w:val="22"/>
        </w:rPr>
        <w:t>молоді і спорту України</w:t>
      </w:r>
    </w:p>
    <w:p w:rsidR="002615FC" w:rsidRPr="00D9397B" w:rsidRDefault="002615FC" w:rsidP="00A30C12">
      <w:pPr>
        <w:ind w:left="4536"/>
        <w:rPr>
          <w:sz w:val="22"/>
          <w:szCs w:val="22"/>
        </w:rPr>
      </w:pPr>
      <w:r w:rsidRPr="00D9397B">
        <w:rPr>
          <w:sz w:val="22"/>
          <w:szCs w:val="22"/>
        </w:rPr>
        <w:t xml:space="preserve">29 березня 2012 року №384 (у редакції наказу </w:t>
      </w:r>
    </w:p>
    <w:p w:rsidR="002615FC" w:rsidRPr="00D9397B" w:rsidRDefault="002615FC" w:rsidP="00A30C12">
      <w:pPr>
        <w:ind w:left="4536"/>
        <w:rPr>
          <w:sz w:val="22"/>
          <w:szCs w:val="22"/>
        </w:rPr>
      </w:pPr>
      <w:r w:rsidRPr="00D9397B">
        <w:rPr>
          <w:sz w:val="22"/>
          <w:szCs w:val="22"/>
        </w:rPr>
        <w:t>Міністерства освіти і науки  України</w:t>
      </w:r>
    </w:p>
    <w:p w:rsidR="002615FC" w:rsidRPr="00D9397B" w:rsidRDefault="002615FC" w:rsidP="00A30C12">
      <w:pPr>
        <w:ind w:left="4536"/>
        <w:rPr>
          <w:sz w:val="22"/>
          <w:szCs w:val="22"/>
        </w:rPr>
      </w:pPr>
      <w:r w:rsidRPr="00D9397B">
        <w:rPr>
          <w:sz w:val="22"/>
          <w:szCs w:val="22"/>
        </w:rPr>
        <w:t xml:space="preserve"> від 05 червня 2013 року №683)</w:t>
      </w:r>
    </w:p>
    <w:p w:rsidR="002615FC" w:rsidRDefault="002615FC" w:rsidP="00A30C12">
      <w:pPr>
        <w:jc w:val="center"/>
        <w:rPr>
          <w:sz w:val="28"/>
          <w:szCs w:val="28"/>
        </w:rPr>
      </w:pPr>
    </w:p>
    <w:p w:rsidR="002615FC" w:rsidRPr="004E6333" w:rsidRDefault="002615FC" w:rsidP="00A30C12">
      <w:pPr>
        <w:jc w:val="center"/>
        <w:rPr>
          <w:b/>
          <w:sz w:val="28"/>
          <w:szCs w:val="28"/>
        </w:rPr>
      </w:pPr>
      <w:r w:rsidRPr="004E6333">
        <w:rPr>
          <w:b/>
          <w:sz w:val="28"/>
          <w:szCs w:val="28"/>
        </w:rPr>
        <w:t xml:space="preserve">ХАРКІВСЬКИЙ НАЦІОНАЛЬНИЙ АГРАРНИЙ УНІВЕРСИТЕТ </w:t>
      </w:r>
    </w:p>
    <w:p w:rsidR="002615FC" w:rsidRPr="004E6333" w:rsidRDefault="002615FC" w:rsidP="00A30C12">
      <w:pPr>
        <w:jc w:val="center"/>
        <w:rPr>
          <w:b/>
          <w:sz w:val="28"/>
          <w:szCs w:val="28"/>
        </w:rPr>
      </w:pPr>
      <w:r w:rsidRPr="004E6333">
        <w:rPr>
          <w:b/>
          <w:sz w:val="28"/>
          <w:szCs w:val="28"/>
        </w:rPr>
        <w:t xml:space="preserve">ім. В.В. Докучаєва </w:t>
      </w:r>
    </w:p>
    <w:p w:rsidR="002615FC" w:rsidRPr="004E6333" w:rsidRDefault="002615FC" w:rsidP="00A30C12">
      <w:pPr>
        <w:jc w:val="center"/>
        <w:rPr>
          <w:b/>
          <w:sz w:val="28"/>
          <w:szCs w:val="28"/>
        </w:rPr>
      </w:pPr>
    </w:p>
    <w:p w:rsidR="002615FC" w:rsidRPr="004E6333" w:rsidRDefault="002615FC" w:rsidP="00A30C12">
      <w:pPr>
        <w:jc w:val="center"/>
        <w:rPr>
          <w:b/>
          <w:sz w:val="28"/>
          <w:szCs w:val="28"/>
        </w:rPr>
      </w:pPr>
      <w:r w:rsidRPr="004E6333">
        <w:rPr>
          <w:b/>
          <w:sz w:val="28"/>
          <w:szCs w:val="28"/>
        </w:rPr>
        <w:t xml:space="preserve">Факультет </w:t>
      </w:r>
      <w:r>
        <w:rPr>
          <w:b/>
          <w:sz w:val="28"/>
          <w:szCs w:val="28"/>
        </w:rPr>
        <w:t>л</w:t>
      </w:r>
      <w:r w:rsidRPr="004E6333">
        <w:rPr>
          <w:b/>
          <w:sz w:val="28"/>
          <w:szCs w:val="28"/>
        </w:rPr>
        <w:t>ісового господарства</w:t>
      </w:r>
    </w:p>
    <w:p w:rsidR="002615FC" w:rsidRPr="004E6333" w:rsidRDefault="002615FC" w:rsidP="00A30C12">
      <w:pPr>
        <w:jc w:val="center"/>
        <w:rPr>
          <w:b/>
          <w:sz w:val="28"/>
          <w:szCs w:val="28"/>
        </w:rPr>
      </w:pPr>
    </w:p>
    <w:p w:rsidR="002615FC" w:rsidRPr="004E6333" w:rsidRDefault="002615FC" w:rsidP="00A30C12">
      <w:pPr>
        <w:jc w:val="center"/>
        <w:rPr>
          <w:b/>
          <w:sz w:val="28"/>
          <w:szCs w:val="28"/>
        </w:rPr>
      </w:pPr>
      <w:r w:rsidRPr="004E6333">
        <w:rPr>
          <w:b/>
          <w:sz w:val="28"/>
          <w:szCs w:val="28"/>
        </w:rPr>
        <w:t>Кафедра лісових культур і меліорацій</w:t>
      </w:r>
    </w:p>
    <w:p w:rsidR="002615FC" w:rsidRDefault="002615FC" w:rsidP="00A30C12">
      <w:pPr>
        <w:jc w:val="center"/>
        <w:rPr>
          <w:b/>
          <w:sz w:val="28"/>
          <w:szCs w:val="28"/>
        </w:rPr>
      </w:pPr>
    </w:p>
    <w:p w:rsidR="002615FC" w:rsidRDefault="002615FC" w:rsidP="00A30C12">
      <w:pPr>
        <w:jc w:val="center"/>
        <w:rPr>
          <w:b/>
          <w:sz w:val="28"/>
          <w:szCs w:val="28"/>
        </w:rPr>
      </w:pPr>
    </w:p>
    <w:p w:rsidR="002615FC" w:rsidRDefault="002615FC" w:rsidP="00A30C12">
      <w:pPr>
        <w:jc w:val="center"/>
        <w:rPr>
          <w:b/>
          <w:sz w:val="28"/>
          <w:szCs w:val="28"/>
        </w:rPr>
      </w:pPr>
    </w:p>
    <w:p w:rsidR="002615FC" w:rsidRDefault="002615FC" w:rsidP="00A30C12">
      <w:pPr>
        <w:jc w:val="center"/>
        <w:rPr>
          <w:b/>
          <w:sz w:val="28"/>
          <w:szCs w:val="28"/>
        </w:rPr>
      </w:pPr>
    </w:p>
    <w:p w:rsidR="002615FC" w:rsidRDefault="002615FC" w:rsidP="00A30C12">
      <w:pPr>
        <w:jc w:val="center"/>
        <w:rPr>
          <w:b/>
          <w:sz w:val="28"/>
          <w:szCs w:val="28"/>
        </w:rPr>
      </w:pPr>
    </w:p>
    <w:p w:rsidR="002615FC" w:rsidRDefault="002615FC" w:rsidP="00A30C12">
      <w:pPr>
        <w:jc w:val="center"/>
        <w:rPr>
          <w:b/>
          <w:sz w:val="28"/>
          <w:szCs w:val="28"/>
        </w:rPr>
      </w:pPr>
    </w:p>
    <w:p w:rsidR="002615FC" w:rsidRDefault="002615FC" w:rsidP="00A30C12">
      <w:pPr>
        <w:jc w:val="center"/>
        <w:rPr>
          <w:b/>
          <w:sz w:val="28"/>
          <w:szCs w:val="28"/>
        </w:rPr>
      </w:pPr>
    </w:p>
    <w:p w:rsidR="002615FC" w:rsidRPr="00D9397B" w:rsidRDefault="002615FC" w:rsidP="00A30C12">
      <w:pPr>
        <w:jc w:val="center"/>
        <w:rPr>
          <w:b/>
          <w:sz w:val="36"/>
          <w:szCs w:val="36"/>
        </w:rPr>
      </w:pPr>
      <w:r w:rsidRPr="00D9397B">
        <w:rPr>
          <w:b/>
          <w:sz w:val="36"/>
          <w:szCs w:val="36"/>
        </w:rPr>
        <w:t xml:space="preserve">РОБОЧА ПРОГРАМА НАВЧАЛЬНОЇ ДИСЦИПЛІНИ </w:t>
      </w:r>
    </w:p>
    <w:p w:rsidR="002615FC" w:rsidRPr="00D9397B" w:rsidRDefault="002615FC" w:rsidP="00A30C12">
      <w:pPr>
        <w:jc w:val="center"/>
        <w:rPr>
          <w:b/>
          <w:sz w:val="36"/>
          <w:szCs w:val="36"/>
        </w:rPr>
      </w:pPr>
      <w:r w:rsidRPr="00D9397B">
        <w:rPr>
          <w:b/>
          <w:sz w:val="36"/>
          <w:szCs w:val="36"/>
        </w:rPr>
        <w:t>«</w:t>
      </w:r>
      <w:r w:rsidRPr="00D9397B">
        <w:rPr>
          <w:rFonts w:ascii="Times New Roman ??????????" w:hAnsi="Times New Roman ??????????"/>
          <w:b/>
          <w:caps/>
          <w:sz w:val="36"/>
          <w:szCs w:val="36"/>
        </w:rPr>
        <w:t>Фітопатологія</w:t>
      </w:r>
      <w:r w:rsidRPr="00D9397B">
        <w:rPr>
          <w:b/>
          <w:sz w:val="36"/>
          <w:szCs w:val="36"/>
        </w:rPr>
        <w:t>»</w:t>
      </w:r>
    </w:p>
    <w:p w:rsidR="002615FC" w:rsidRDefault="002615FC" w:rsidP="00A30C12">
      <w:pPr>
        <w:jc w:val="center"/>
        <w:rPr>
          <w:b/>
          <w:i/>
          <w:sz w:val="28"/>
          <w:szCs w:val="28"/>
          <w:u w:val="single"/>
        </w:rPr>
      </w:pPr>
    </w:p>
    <w:p w:rsidR="002615FC" w:rsidRPr="004E6333" w:rsidRDefault="002615FC" w:rsidP="004E6333">
      <w:pPr>
        <w:jc w:val="center"/>
        <w:rPr>
          <w:sz w:val="28"/>
          <w:szCs w:val="28"/>
          <w:lang w:eastAsia="uk-UA"/>
        </w:rPr>
      </w:pPr>
      <w:r w:rsidRPr="004E6333">
        <w:rPr>
          <w:sz w:val="28"/>
          <w:szCs w:val="28"/>
          <w:lang w:eastAsia="uk-UA"/>
        </w:rPr>
        <w:t xml:space="preserve">Для здобувачів першого освітнього ступеню </w:t>
      </w:r>
    </w:p>
    <w:p w:rsidR="002615FC" w:rsidRPr="004E6333" w:rsidRDefault="002615FC" w:rsidP="004E6333">
      <w:pPr>
        <w:spacing w:line="360" w:lineRule="auto"/>
        <w:jc w:val="center"/>
        <w:rPr>
          <w:sz w:val="28"/>
          <w:szCs w:val="28"/>
          <w:lang w:eastAsia="uk-UA"/>
        </w:rPr>
      </w:pPr>
      <w:r w:rsidRPr="004E6333">
        <w:rPr>
          <w:sz w:val="28"/>
          <w:szCs w:val="28"/>
          <w:lang w:eastAsia="uk-UA"/>
        </w:rPr>
        <w:t>«Бакалавр»</w:t>
      </w:r>
    </w:p>
    <w:p w:rsidR="002615FC" w:rsidRPr="004E6333" w:rsidRDefault="002615FC" w:rsidP="004E6333">
      <w:pPr>
        <w:spacing w:line="360" w:lineRule="auto"/>
        <w:jc w:val="center"/>
        <w:rPr>
          <w:sz w:val="28"/>
          <w:szCs w:val="28"/>
          <w:lang w:eastAsia="uk-UA"/>
        </w:rPr>
      </w:pPr>
      <w:r w:rsidRPr="004E6333">
        <w:rPr>
          <w:sz w:val="28"/>
          <w:szCs w:val="28"/>
          <w:lang w:eastAsia="uk-UA"/>
        </w:rPr>
        <w:t>за спеціальністю 206 "Садово-паркове господарство"</w:t>
      </w:r>
    </w:p>
    <w:p w:rsidR="002615FC" w:rsidRDefault="002615FC" w:rsidP="00A30C12">
      <w:pPr>
        <w:jc w:val="center"/>
        <w:rPr>
          <w:sz w:val="28"/>
          <w:szCs w:val="28"/>
        </w:rPr>
      </w:pPr>
    </w:p>
    <w:p w:rsidR="002615FC" w:rsidRDefault="002615FC" w:rsidP="00A30C12">
      <w:pPr>
        <w:jc w:val="center"/>
        <w:rPr>
          <w:sz w:val="28"/>
          <w:szCs w:val="28"/>
        </w:rPr>
      </w:pPr>
    </w:p>
    <w:p w:rsidR="002615FC" w:rsidRDefault="002615FC" w:rsidP="00A30C12">
      <w:pPr>
        <w:jc w:val="center"/>
        <w:rPr>
          <w:sz w:val="28"/>
          <w:szCs w:val="28"/>
        </w:rPr>
      </w:pPr>
    </w:p>
    <w:p w:rsidR="002615FC" w:rsidRDefault="002615FC" w:rsidP="00A30C12">
      <w:pPr>
        <w:jc w:val="center"/>
        <w:rPr>
          <w:sz w:val="28"/>
          <w:szCs w:val="28"/>
        </w:rPr>
      </w:pPr>
    </w:p>
    <w:p w:rsidR="002615FC" w:rsidRDefault="002615FC" w:rsidP="00A30C12">
      <w:pPr>
        <w:jc w:val="center"/>
        <w:rPr>
          <w:sz w:val="28"/>
          <w:szCs w:val="28"/>
        </w:rPr>
      </w:pPr>
    </w:p>
    <w:p w:rsidR="002615FC" w:rsidRDefault="002615FC" w:rsidP="00A30C12">
      <w:pPr>
        <w:jc w:val="center"/>
        <w:rPr>
          <w:sz w:val="28"/>
          <w:szCs w:val="28"/>
        </w:rPr>
      </w:pPr>
    </w:p>
    <w:p w:rsidR="002615FC" w:rsidRDefault="002615FC" w:rsidP="00A30C12">
      <w:pPr>
        <w:jc w:val="center"/>
        <w:rPr>
          <w:sz w:val="28"/>
          <w:szCs w:val="28"/>
        </w:rPr>
      </w:pPr>
    </w:p>
    <w:p w:rsidR="002615FC" w:rsidRDefault="002615FC" w:rsidP="00A30C12">
      <w:pPr>
        <w:jc w:val="center"/>
        <w:rPr>
          <w:sz w:val="28"/>
          <w:szCs w:val="28"/>
        </w:rPr>
      </w:pPr>
    </w:p>
    <w:p w:rsidR="002615FC" w:rsidRDefault="002615FC" w:rsidP="00A30C12">
      <w:pPr>
        <w:jc w:val="center"/>
        <w:rPr>
          <w:sz w:val="28"/>
          <w:szCs w:val="28"/>
        </w:rPr>
      </w:pPr>
    </w:p>
    <w:p w:rsidR="002615FC" w:rsidRDefault="002615FC" w:rsidP="00A30C12">
      <w:pPr>
        <w:jc w:val="center"/>
        <w:rPr>
          <w:sz w:val="28"/>
          <w:szCs w:val="28"/>
        </w:rPr>
      </w:pPr>
    </w:p>
    <w:p w:rsidR="002615FC" w:rsidRDefault="002615FC" w:rsidP="00A30C12">
      <w:pPr>
        <w:jc w:val="center"/>
        <w:rPr>
          <w:sz w:val="28"/>
          <w:szCs w:val="28"/>
        </w:rPr>
      </w:pPr>
    </w:p>
    <w:p w:rsidR="002615FC" w:rsidRDefault="002615FC" w:rsidP="00A30C12">
      <w:pPr>
        <w:jc w:val="center"/>
        <w:rPr>
          <w:sz w:val="28"/>
          <w:szCs w:val="28"/>
        </w:rPr>
      </w:pPr>
    </w:p>
    <w:p w:rsidR="002615FC" w:rsidRDefault="002615FC" w:rsidP="00A30C12">
      <w:pPr>
        <w:jc w:val="center"/>
        <w:rPr>
          <w:sz w:val="28"/>
          <w:szCs w:val="28"/>
        </w:rPr>
      </w:pPr>
    </w:p>
    <w:p w:rsidR="002615FC" w:rsidRDefault="002615FC" w:rsidP="00A30C12">
      <w:pPr>
        <w:jc w:val="center"/>
        <w:rPr>
          <w:sz w:val="28"/>
          <w:szCs w:val="28"/>
        </w:rPr>
      </w:pPr>
    </w:p>
    <w:p w:rsidR="002615FC" w:rsidRDefault="002615FC" w:rsidP="00A30C12">
      <w:pPr>
        <w:jc w:val="center"/>
        <w:rPr>
          <w:sz w:val="28"/>
          <w:szCs w:val="28"/>
        </w:rPr>
      </w:pPr>
    </w:p>
    <w:p w:rsidR="002615FC" w:rsidRPr="004E6333" w:rsidRDefault="002615FC" w:rsidP="00A30C12">
      <w:pPr>
        <w:jc w:val="center"/>
        <w:rPr>
          <w:b/>
          <w:sz w:val="28"/>
          <w:szCs w:val="28"/>
        </w:rPr>
      </w:pPr>
      <w:r w:rsidRPr="004E6333">
        <w:rPr>
          <w:b/>
          <w:sz w:val="28"/>
          <w:szCs w:val="28"/>
        </w:rPr>
        <w:t xml:space="preserve">2017 рік </w:t>
      </w:r>
    </w:p>
    <w:p w:rsidR="002615FC" w:rsidRDefault="002615FC" w:rsidP="00A30C12">
      <w:pPr>
        <w:spacing w:line="360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 xml:space="preserve">Робоча програма складена канд.. с.-г. наук, доцентом </w:t>
      </w:r>
      <w:r>
        <w:rPr>
          <w:b/>
          <w:i/>
          <w:sz w:val="28"/>
          <w:szCs w:val="28"/>
        </w:rPr>
        <w:t xml:space="preserve">ПОЛИВЯНИМ АНАТОЛІЄМ МИХАЙЛОВИЧЕМ </w:t>
      </w:r>
      <w:r>
        <w:rPr>
          <w:sz w:val="28"/>
          <w:szCs w:val="28"/>
        </w:rPr>
        <w:t>на основі навчального плану та типової програми з дисципліни «</w:t>
      </w:r>
      <w:r>
        <w:rPr>
          <w:i/>
          <w:sz w:val="28"/>
          <w:szCs w:val="28"/>
        </w:rPr>
        <w:t>Фітопатологія</w:t>
      </w:r>
      <w:r>
        <w:rPr>
          <w:sz w:val="28"/>
          <w:szCs w:val="28"/>
        </w:rPr>
        <w:t>» для вищих аграрних навчальних закладів освіти ІІІ – 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рівнів акредитації з напряму 206 «Садово-паркове господарство».</w:t>
      </w:r>
    </w:p>
    <w:p w:rsidR="002615FC" w:rsidRDefault="002615FC" w:rsidP="00A30C12">
      <w:pPr>
        <w:spacing w:line="360" w:lineRule="auto"/>
        <w:ind w:left="709" w:firstLine="709"/>
        <w:jc w:val="both"/>
        <w:rPr>
          <w:sz w:val="28"/>
          <w:szCs w:val="28"/>
        </w:rPr>
      </w:pPr>
    </w:p>
    <w:p w:rsidR="002615FC" w:rsidRDefault="002615FC" w:rsidP="00A30C12">
      <w:pPr>
        <w:spacing w:line="360" w:lineRule="auto"/>
        <w:ind w:left="709" w:firstLine="709"/>
        <w:jc w:val="both"/>
        <w:rPr>
          <w:sz w:val="28"/>
          <w:szCs w:val="28"/>
        </w:rPr>
      </w:pPr>
    </w:p>
    <w:p w:rsidR="002615FC" w:rsidRDefault="002615FC" w:rsidP="00A30C12">
      <w:pPr>
        <w:spacing w:line="360" w:lineRule="auto"/>
        <w:ind w:left="709" w:firstLine="709"/>
        <w:jc w:val="both"/>
        <w:rPr>
          <w:sz w:val="28"/>
          <w:szCs w:val="28"/>
        </w:rPr>
      </w:pPr>
    </w:p>
    <w:p w:rsidR="002615FC" w:rsidRDefault="002615FC" w:rsidP="00874A7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Затверджено на засіданні  </w:t>
      </w:r>
      <w:r w:rsidRPr="00D9397B">
        <w:rPr>
          <w:sz w:val="28"/>
          <w:szCs w:val="28"/>
        </w:rPr>
        <w:t>кафедри лісових культур і меліорацій</w:t>
      </w:r>
    </w:p>
    <w:p w:rsidR="002615FC" w:rsidRDefault="002615FC" w:rsidP="00A30C12">
      <w:pPr>
        <w:spacing w:line="360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(протокол №_1__ від «__28_»_серпня_ 2017 р.).</w:t>
      </w:r>
    </w:p>
    <w:p w:rsidR="002615FC" w:rsidRDefault="002615FC" w:rsidP="00A30C12">
      <w:pPr>
        <w:spacing w:line="360" w:lineRule="auto"/>
        <w:jc w:val="both"/>
        <w:rPr>
          <w:sz w:val="28"/>
          <w:szCs w:val="28"/>
        </w:rPr>
      </w:pPr>
    </w:p>
    <w:p w:rsidR="002615FC" w:rsidRDefault="002615FC" w:rsidP="00A30C12">
      <w:pPr>
        <w:spacing w:line="360" w:lineRule="auto"/>
        <w:jc w:val="both"/>
        <w:rPr>
          <w:sz w:val="28"/>
          <w:szCs w:val="28"/>
        </w:rPr>
      </w:pPr>
    </w:p>
    <w:p w:rsidR="002615FC" w:rsidRPr="00D9397B" w:rsidRDefault="002615FC" w:rsidP="00A30C12">
      <w:pPr>
        <w:spacing w:line="360" w:lineRule="auto"/>
        <w:jc w:val="both"/>
        <w:rPr>
          <w:sz w:val="28"/>
          <w:szCs w:val="28"/>
        </w:rPr>
      </w:pPr>
      <w:r w:rsidRPr="00D9397B">
        <w:rPr>
          <w:sz w:val="28"/>
          <w:szCs w:val="28"/>
        </w:rPr>
        <w:t xml:space="preserve">В. о. завідувача кафедри </w:t>
      </w:r>
    </w:p>
    <w:p w:rsidR="002615FC" w:rsidRPr="00D9397B" w:rsidRDefault="002615FC" w:rsidP="00A30C12">
      <w:pPr>
        <w:spacing w:line="360" w:lineRule="auto"/>
        <w:jc w:val="both"/>
        <w:rPr>
          <w:sz w:val="28"/>
          <w:szCs w:val="28"/>
        </w:rPr>
      </w:pPr>
      <w:r w:rsidRPr="00D9397B">
        <w:rPr>
          <w:sz w:val="28"/>
          <w:szCs w:val="28"/>
        </w:rPr>
        <w:t xml:space="preserve">лісових культур і меліорацій, </w:t>
      </w:r>
    </w:p>
    <w:p w:rsidR="002615FC" w:rsidRPr="00D9397B" w:rsidRDefault="002615FC" w:rsidP="00A30C12">
      <w:pPr>
        <w:spacing w:line="360" w:lineRule="auto"/>
        <w:jc w:val="both"/>
        <w:rPr>
          <w:sz w:val="28"/>
          <w:szCs w:val="28"/>
        </w:rPr>
      </w:pPr>
      <w:r w:rsidRPr="00D9397B">
        <w:rPr>
          <w:sz w:val="28"/>
          <w:szCs w:val="28"/>
        </w:rPr>
        <w:t xml:space="preserve">докт.с.-г. н., с.н.с.                        ______________________       Распопіна С.П. </w:t>
      </w:r>
    </w:p>
    <w:p w:rsidR="002615FC" w:rsidRDefault="002615FC" w:rsidP="00A30C12">
      <w:pPr>
        <w:spacing w:line="360" w:lineRule="auto"/>
        <w:jc w:val="both"/>
        <w:rPr>
          <w:b/>
          <w:sz w:val="28"/>
          <w:szCs w:val="28"/>
        </w:rPr>
      </w:pPr>
    </w:p>
    <w:p w:rsidR="002615FC" w:rsidRDefault="002615FC" w:rsidP="00A30C12">
      <w:pPr>
        <w:spacing w:line="360" w:lineRule="auto"/>
        <w:jc w:val="both"/>
        <w:rPr>
          <w:sz w:val="28"/>
          <w:szCs w:val="28"/>
        </w:rPr>
      </w:pPr>
    </w:p>
    <w:p w:rsidR="002615FC" w:rsidRDefault="002615FC" w:rsidP="00A30C12">
      <w:pPr>
        <w:spacing w:line="360" w:lineRule="auto"/>
        <w:jc w:val="both"/>
        <w:rPr>
          <w:sz w:val="28"/>
          <w:szCs w:val="28"/>
        </w:rPr>
      </w:pPr>
    </w:p>
    <w:p w:rsidR="002615FC" w:rsidRDefault="002615FC" w:rsidP="00A30C12">
      <w:pPr>
        <w:spacing w:line="360" w:lineRule="auto"/>
        <w:jc w:val="both"/>
        <w:rPr>
          <w:sz w:val="28"/>
          <w:szCs w:val="28"/>
        </w:rPr>
      </w:pPr>
    </w:p>
    <w:p w:rsidR="002615FC" w:rsidRDefault="002615FC" w:rsidP="00A30C1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Розглянуто та ухвалено методичною комісією факультету лісового господарства </w:t>
      </w:r>
    </w:p>
    <w:p w:rsidR="002615FC" w:rsidRDefault="002615FC" w:rsidP="00A30C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(протокол №_</w:t>
      </w:r>
      <w:r>
        <w:rPr>
          <w:sz w:val="28"/>
          <w:szCs w:val="28"/>
          <w:u w:val="single"/>
        </w:rPr>
        <w:t>1</w:t>
      </w:r>
      <w:r>
        <w:rPr>
          <w:sz w:val="28"/>
          <w:szCs w:val="28"/>
        </w:rPr>
        <w:t>_ від «_</w:t>
      </w:r>
      <w:r>
        <w:rPr>
          <w:sz w:val="28"/>
          <w:szCs w:val="28"/>
          <w:u w:val="single"/>
        </w:rPr>
        <w:t>30</w:t>
      </w:r>
      <w:r>
        <w:rPr>
          <w:sz w:val="28"/>
          <w:szCs w:val="28"/>
        </w:rPr>
        <w:t>_» _</w:t>
      </w:r>
      <w:r>
        <w:rPr>
          <w:sz w:val="28"/>
          <w:szCs w:val="28"/>
          <w:u w:val="single"/>
        </w:rPr>
        <w:t xml:space="preserve">серпня </w:t>
      </w:r>
      <w:r>
        <w:rPr>
          <w:sz w:val="28"/>
          <w:szCs w:val="28"/>
        </w:rPr>
        <w:t>20</w:t>
      </w:r>
      <w:r>
        <w:rPr>
          <w:sz w:val="28"/>
          <w:szCs w:val="28"/>
          <w:u w:val="single"/>
        </w:rPr>
        <w:t>17</w:t>
      </w:r>
      <w:r>
        <w:rPr>
          <w:sz w:val="28"/>
          <w:szCs w:val="28"/>
        </w:rPr>
        <w:t>р.).</w:t>
      </w:r>
    </w:p>
    <w:p w:rsidR="002615FC" w:rsidRDefault="002615FC" w:rsidP="00A30C12">
      <w:pPr>
        <w:spacing w:line="360" w:lineRule="auto"/>
        <w:ind w:firstLine="709"/>
        <w:jc w:val="both"/>
        <w:rPr>
          <w:sz w:val="28"/>
          <w:szCs w:val="28"/>
        </w:rPr>
      </w:pPr>
    </w:p>
    <w:p w:rsidR="002615FC" w:rsidRPr="00D9397B" w:rsidRDefault="002615FC" w:rsidP="00A30C12">
      <w:pPr>
        <w:spacing w:line="360" w:lineRule="auto"/>
        <w:jc w:val="both"/>
        <w:rPr>
          <w:sz w:val="28"/>
          <w:szCs w:val="28"/>
        </w:rPr>
      </w:pPr>
      <w:r w:rsidRPr="00D9397B">
        <w:rPr>
          <w:sz w:val="28"/>
          <w:szCs w:val="28"/>
        </w:rPr>
        <w:t>Голова методичної комісії</w:t>
      </w:r>
    </w:p>
    <w:p w:rsidR="002615FC" w:rsidRPr="00D9397B" w:rsidRDefault="002615FC" w:rsidP="00A30C12">
      <w:pPr>
        <w:spacing w:line="360" w:lineRule="auto"/>
        <w:jc w:val="both"/>
        <w:rPr>
          <w:sz w:val="28"/>
          <w:szCs w:val="28"/>
        </w:rPr>
      </w:pPr>
      <w:r w:rsidRPr="00D9397B">
        <w:rPr>
          <w:sz w:val="28"/>
          <w:szCs w:val="28"/>
        </w:rPr>
        <w:t xml:space="preserve">факультету лісового господарства, доцент ___________ М.М. Ведмідь </w:t>
      </w:r>
    </w:p>
    <w:p w:rsidR="002615FC" w:rsidRPr="00BA31DC" w:rsidRDefault="002615FC" w:rsidP="00A30C12">
      <w:pPr>
        <w:spacing w:line="360" w:lineRule="auto"/>
        <w:jc w:val="both"/>
        <w:rPr>
          <w:b/>
          <w:sz w:val="28"/>
          <w:szCs w:val="28"/>
          <w:lang w:val="ru-RU"/>
        </w:rPr>
      </w:pPr>
    </w:p>
    <w:p w:rsidR="002615FC" w:rsidRDefault="002615FC" w:rsidP="00A30C12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ru-RU"/>
        </w:rPr>
        <w:br w:type="page"/>
      </w:r>
    </w:p>
    <w:p w:rsidR="002615FC" w:rsidRDefault="002615FC" w:rsidP="00A30C1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 Мета дисципліни:</w:t>
      </w:r>
    </w:p>
    <w:p w:rsidR="002615FC" w:rsidRDefault="002615FC" w:rsidP="00A30C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Фітопатологія є прикладною галуззю знань. Метою курсу є ознайомлення з основними типами хвороб лісових культур, навчитись визначити в природних умовах, збирати, фіксувати уражені органи рослин. Одним з основних завдань дисципліни є вивчення заходів боротьби з основними хворобами насіння та плодів лісових культур, з хворобами в питомниках – розсадниках та культурах.</w:t>
      </w:r>
    </w:p>
    <w:p w:rsidR="002615FC" w:rsidRDefault="002615FC" w:rsidP="00A30C1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615FC" w:rsidRDefault="002615FC" w:rsidP="00A30C1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1.2. Задачі навчальної дисципліни:</w:t>
      </w:r>
    </w:p>
    <w:p w:rsidR="002615FC" w:rsidRDefault="002615FC" w:rsidP="00A30C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вивчити основні типи хвороб лісових культур;</w:t>
      </w:r>
    </w:p>
    <w:p w:rsidR="002615FC" w:rsidRDefault="002615FC" w:rsidP="00A30C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засвоїти закономірності розвитку біології збудників хвороб;</w:t>
      </w:r>
    </w:p>
    <w:p w:rsidR="002615FC" w:rsidRDefault="002615FC" w:rsidP="00A30C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вивчити заходи боротьби з основними збудниками хвороб насіння, плодів лісових культур, заходи боротьби в питомниках-розсадниках і в культурах.</w:t>
      </w:r>
    </w:p>
    <w:p w:rsidR="002615FC" w:rsidRDefault="002615FC" w:rsidP="00A30C12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1.3. Вимоги щодо знань і вмінь студентів, набутих внаслідок вивчення дисципліни.</w:t>
      </w:r>
    </w:p>
    <w:p w:rsidR="002615FC" w:rsidRDefault="002615FC" w:rsidP="00A30C1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Після вивчення курсу «Фітопатологія» студент повинен знати:</w:t>
      </w:r>
    </w:p>
    <w:p w:rsidR="002615FC" w:rsidRDefault="002615FC" w:rsidP="00A30C12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основні визначення і поняття про хвороби лісових культур;</w:t>
      </w:r>
    </w:p>
    <w:p w:rsidR="002615FC" w:rsidRDefault="002615FC" w:rsidP="00A30C12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біологічні особливості розвитку збудників хвороб деревостанів насіння і плодів;</w:t>
      </w:r>
    </w:p>
    <w:p w:rsidR="002615FC" w:rsidRDefault="002615FC" w:rsidP="00A30C12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теоретичні основи заходів боротьби з хворобами;</w:t>
      </w:r>
    </w:p>
    <w:p w:rsidR="002615FC" w:rsidRDefault="002615FC" w:rsidP="00A30C12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загальноприйняті методи обліку хвороб деревних рослин;</w:t>
      </w:r>
    </w:p>
    <w:p w:rsidR="002615FC" w:rsidRDefault="002615FC" w:rsidP="00A30C1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Студент повинен практично уміти:</w:t>
      </w:r>
    </w:p>
    <w:p w:rsidR="002615FC" w:rsidRDefault="002615FC" w:rsidP="00A30C12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визначати з допомогою діагностичних ознак тип захворювання деревостану;</w:t>
      </w:r>
    </w:p>
    <w:p w:rsidR="002615FC" w:rsidRDefault="002615FC" w:rsidP="00A30C12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з допомогою мікроскопіювання визначити збудника хвороби (по необхідності);</w:t>
      </w:r>
    </w:p>
    <w:p w:rsidR="002615FC" w:rsidRDefault="002615FC" w:rsidP="00A30C12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оцінити фіто санітарний стан відповідної ділянки лісу;</w:t>
      </w:r>
    </w:p>
    <w:p w:rsidR="002615FC" w:rsidRDefault="002615FC" w:rsidP="00A30C12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обґрунтувати доцільність застосування певних заходів захисту рослин, та визначити ефективність застосування заходів.</w:t>
      </w:r>
    </w:p>
    <w:p w:rsidR="002615FC" w:rsidRPr="009C4029" w:rsidRDefault="002615FC" w:rsidP="00093E18">
      <w:pPr>
        <w:jc w:val="center"/>
        <w:rPr>
          <w:b/>
          <w:sz w:val="28"/>
          <w:szCs w:val="28"/>
        </w:rPr>
      </w:pPr>
      <w:r w:rsidRPr="009C4029">
        <w:rPr>
          <w:b/>
          <w:sz w:val="28"/>
          <w:szCs w:val="28"/>
        </w:rPr>
        <w:t>1. Опис навчальної дисципліни</w:t>
      </w:r>
    </w:p>
    <w:p w:rsidR="002615FC" w:rsidRDefault="002615FC" w:rsidP="00093E18">
      <w:pPr>
        <w:jc w:val="center"/>
        <w:rPr>
          <w:b/>
          <w:sz w:val="28"/>
          <w:szCs w:val="28"/>
        </w:rPr>
      </w:pPr>
    </w:p>
    <w:tbl>
      <w:tblPr>
        <w:tblW w:w="9366" w:type="dxa"/>
        <w:tblInd w:w="-34" w:type="dxa"/>
        <w:tblLayout w:type="fixed"/>
        <w:tblLook w:val="0000"/>
      </w:tblPr>
      <w:tblGrid>
        <w:gridCol w:w="2896"/>
        <w:gridCol w:w="3262"/>
        <w:gridCol w:w="1604"/>
        <w:gridCol w:w="16"/>
        <w:gridCol w:w="1588"/>
      </w:tblGrid>
      <w:tr w:rsidR="002615FC" w:rsidRPr="0022612E" w:rsidTr="007C19EA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Показник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jc w:val="center"/>
              <w:rPr>
                <w:szCs w:val="28"/>
              </w:rPr>
            </w:pPr>
            <w:r w:rsidRPr="0022612E">
              <w:rPr>
                <w:szCs w:val="28"/>
              </w:rPr>
              <w:t xml:space="preserve">Галузь знань, напрям підготовки, </w:t>
            </w:r>
            <w:r>
              <w:rPr>
                <w:szCs w:val="28"/>
              </w:rPr>
              <w:t>освітній ступінь</w:t>
            </w:r>
          </w:p>
        </w:tc>
        <w:tc>
          <w:tcPr>
            <w:tcW w:w="3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jc w:val="center"/>
              <w:rPr>
                <w:szCs w:val="28"/>
              </w:rPr>
            </w:pPr>
            <w:r w:rsidRPr="0022612E">
              <w:rPr>
                <w:szCs w:val="28"/>
              </w:rPr>
              <w:t>Характеристика навчальної дисципліни</w:t>
            </w:r>
          </w:p>
        </w:tc>
      </w:tr>
      <w:tr w:rsidR="002615FC" w:rsidRPr="0022612E" w:rsidTr="007C19EA">
        <w:trPr>
          <w:trHeight w:val="549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15FC" w:rsidRPr="0022612E" w:rsidRDefault="002615FC" w:rsidP="007C19EA">
            <w:pPr>
              <w:snapToGrid w:val="0"/>
              <w:jc w:val="center"/>
              <w:rPr>
                <w:b/>
              </w:rPr>
            </w:pPr>
            <w:r w:rsidRPr="0022612E">
              <w:rPr>
                <w:b/>
              </w:rPr>
              <w:t>денна форма навчання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FC" w:rsidRPr="0022612E" w:rsidRDefault="002615FC" w:rsidP="007C19EA">
            <w:pPr>
              <w:snapToGrid w:val="0"/>
              <w:jc w:val="center"/>
              <w:rPr>
                <w:b/>
              </w:rPr>
            </w:pPr>
            <w:r w:rsidRPr="0022612E">
              <w:rPr>
                <w:b/>
              </w:rPr>
              <w:t>заочна форма навчання</w:t>
            </w:r>
          </w:p>
        </w:tc>
      </w:tr>
      <w:tr w:rsidR="002615FC" w:rsidRPr="0022612E" w:rsidTr="007C19EA">
        <w:trPr>
          <w:trHeight w:val="828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rPr>
                <w:szCs w:val="28"/>
              </w:rPr>
            </w:pPr>
            <w:r w:rsidRPr="0022612E">
              <w:rPr>
                <w:szCs w:val="28"/>
              </w:rPr>
              <w:t>Кількість кредитів</w:t>
            </w:r>
            <w:r>
              <w:rPr>
                <w:szCs w:val="28"/>
              </w:rPr>
              <w:t xml:space="preserve"> ЄКТС</w:t>
            </w:r>
            <w:r w:rsidRPr="0022612E">
              <w:rPr>
                <w:szCs w:val="28"/>
              </w:rPr>
              <w:t xml:space="preserve"> – </w:t>
            </w:r>
            <w:r>
              <w:rPr>
                <w:b/>
                <w:szCs w:val="28"/>
              </w:rPr>
              <w:t>5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2615FC" w:rsidRPr="0022612E" w:rsidRDefault="002615FC" w:rsidP="007C19EA">
            <w:pPr>
              <w:snapToGrid w:val="0"/>
              <w:jc w:val="center"/>
              <w:rPr>
                <w:szCs w:val="28"/>
              </w:rPr>
            </w:pPr>
            <w:r w:rsidRPr="0022612E">
              <w:rPr>
                <w:szCs w:val="28"/>
              </w:rPr>
              <w:t>Галузь знань</w:t>
            </w:r>
            <w:r>
              <w:rPr>
                <w:szCs w:val="28"/>
              </w:rPr>
              <w:t>:</w:t>
            </w:r>
          </w:p>
          <w:p w:rsidR="002615FC" w:rsidRPr="00A81EC8" w:rsidRDefault="002615FC" w:rsidP="007C19EA">
            <w:pPr>
              <w:jc w:val="center"/>
              <w:rPr>
                <w:b/>
              </w:rPr>
            </w:pPr>
            <w:r w:rsidRPr="00B31DCC">
              <w:rPr>
                <w:b/>
                <w:lang w:val="ru-RU"/>
              </w:rPr>
              <w:t>2</w:t>
            </w:r>
            <w:r w:rsidRPr="00A81EC8">
              <w:rPr>
                <w:b/>
              </w:rPr>
              <w:t>0 «</w:t>
            </w:r>
            <w:r>
              <w:rPr>
                <w:b/>
              </w:rPr>
              <w:t>Аграрні науки та продовольство</w:t>
            </w:r>
            <w:r w:rsidRPr="00A81EC8">
              <w:rPr>
                <w:b/>
              </w:rPr>
              <w:t>»</w:t>
            </w:r>
          </w:p>
          <w:p w:rsidR="002615FC" w:rsidRPr="0022612E" w:rsidRDefault="002615FC" w:rsidP="007C19EA">
            <w:pPr>
              <w:jc w:val="center"/>
              <w:rPr>
                <w:sz w:val="16"/>
                <w:szCs w:val="16"/>
              </w:rPr>
            </w:pPr>
            <w:r w:rsidRPr="0022612E">
              <w:rPr>
                <w:sz w:val="16"/>
                <w:szCs w:val="16"/>
              </w:rPr>
              <w:t xml:space="preserve"> (шифр і назва)</w:t>
            </w:r>
          </w:p>
          <w:p w:rsidR="002615FC" w:rsidRPr="0022612E" w:rsidRDefault="002615FC" w:rsidP="007C19EA">
            <w:pPr>
              <w:jc w:val="center"/>
              <w:rPr>
                <w:sz w:val="16"/>
                <w:szCs w:val="16"/>
              </w:rPr>
            </w:pPr>
          </w:p>
          <w:p w:rsidR="002615FC" w:rsidRPr="0022612E" w:rsidRDefault="002615FC" w:rsidP="007C19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Обов’язкова </w:t>
            </w:r>
            <w:r w:rsidRPr="0022612E">
              <w:rPr>
                <w:szCs w:val="28"/>
              </w:rPr>
              <w:t xml:space="preserve"> дисципліна</w:t>
            </w:r>
          </w:p>
          <w:p w:rsidR="002615FC" w:rsidRPr="0022612E" w:rsidRDefault="002615FC" w:rsidP="007C19EA">
            <w:pPr>
              <w:jc w:val="center"/>
              <w:rPr>
                <w:i/>
                <w:szCs w:val="28"/>
              </w:rPr>
            </w:pPr>
          </w:p>
        </w:tc>
      </w:tr>
      <w:tr w:rsidR="002615FC" w:rsidRPr="0022612E" w:rsidTr="007C19EA">
        <w:trPr>
          <w:trHeight w:val="17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rPr>
                <w:szCs w:val="28"/>
              </w:rPr>
            </w:pPr>
            <w:r w:rsidRPr="0022612E">
              <w:rPr>
                <w:szCs w:val="28"/>
              </w:rPr>
              <w:t xml:space="preserve">Модулів – </w:t>
            </w:r>
            <w:r w:rsidRPr="0022612E">
              <w:rPr>
                <w:b/>
                <w:szCs w:val="28"/>
              </w:rPr>
              <w:t>2</w:t>
            </w:r>
          </w:p>
        </w:tc>
        <w:tc>
          <w:tcPr>
            <w:tcW w:w="3262" w:type="dxa"/>
            <w:vMerge/>
            <w:tcBorders>
              <w:left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jc w:val="center"/>
              <w:rPr>
                <w:szCs w:val="28"/>
              </w:rPr>
            </w:pPr>
          </w:p>
        </w:tc>
        <w:tc>
          <w:tcPr>
            <w:tcW w:w="3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jc w:val="center"/>
              <w:rPr>
                <w:b/>
                <w:szCs w:val="28"/>
              </w:rPr>
            </w:pPr>
            <w:r w:rsidRPr="0022612E">
              <w:rPr>
                <w:b/>
                <w:szCs w:val="28"/>
              </w:rPr>
              <w:t>Рік підготовки:</w:t>
            </w:r>
          </w:p>
        </w:tc>
      </w:tr>
      <w:tr w:rsidR="002615FC" w:rsidRPr="0022612E" w:rsidTr="007C19EA">
        <w:trPr>
          <w:trHeight w:val="207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rPr>
                <w:szCs w:val="28"/>
              </w:rPr>
            </w:pPr>
            <w:r w:rsidRPr="0022612E">
              <w:rPr>
                <w:szCs w:val="28"/>
              </w:rPr>
              <w:t xml:space="preserve">Змістових модулів – </w:t>
            </w:r>
            <w:r w:rsidRPr="0022612E">
              <w:rPr>
                <w:b/>
                <w:szCs w:val="28"/>
              </w:rPr>
              <w:t>3</w:t>
            </w:r>
          </w:p>
        </w:tc>
        <w:tc>
          <w:tcPr>
            <w:tcW w:w="326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615FC" w:rsidRPr="0022612E" w:rsidRDefault="002615FC" w:rsidP="007C19E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3</w:t>
            </w:r>
            <w:r w:rsidRPr="0022612E">
              <w:rPr>
                <w:szCs w:val="28"/>
              </w:rPr>
              <w:t>-й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3</w:t>
            </w:r>
            <w:r w:rsidRPr="0022612E">
              <w:rPr>
                <w:szCs w:val="28"/>
              </w:rPr>
              <w:t>-й</w:t>
            </w:r>
          </w:p>
        </w:tc>
      </w:tr>
      <w:tr w:rsidR="002615FC" w:rsidRPr="0022612E" w:rsidTr="007C19EA">
        <w:trPr>
          <w:trHeight w:val="232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rPr>
                <w:sz w:val="16"/>
                <w:szCs w:val="16"/>
              </w:rPr>
            </w:pPr>
            <w:r w:rsidRPr="0022612E">
              <w:rPr>
                <w:szCs w:val="28"/>
              </w:rPr>
              <w:t xml:space="preserve">Загальна кількість годин – </w:t>
            </w:r>
            <w:r w:rsidRPr="007D36DE">
              <w:rPr>
                <w:b/>
                <w:szCs w:val="28"/>
              </w:rPr>
              <w:t>150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2615FC" w:rsidRDefault="002615FC" w:rsidP="007C19EA">
            <w:pPr>
              <w:jc w:val="center"/>
              <w:rPr>
                <w:szCs w:val="28"/>
              </w:rPr>
            </w:pPr>
            <w:r w:rsidRPr="005E2601">
              <w:rPr>
                <w:szCs w:val="28"/>
              </w:rPr>
              <w:t>Спеціальності</w:t>
            </w:r>
            <w:r>
              <w:rPr>
                <w:szCs w:val="28"/>
              </w:rPr>
              <w:t>:</w:t>
            </w:r>
          </w:p>
          <w:p w:rsidR="002615FC" w:rsidRDefault="002615FC" w:rsidP="007C19EA">
            <w:pPr>
              <w:jc w:val="center"/>
              <w:rPr>
                <w:bCs/>
              </w:rPr>
            </w:pPr>
            <w:r>
              <w:rPr>
                <w:b/>
              </w:rPr>
              <w:t>206 «Садово-паркове господарство»</w:t>
            </w:r>
          </w:p>
          <w:p w:rsidR="002615FC" w:rsidRPr="0022612E" w:rsidRDefault="002615FC" w:rsidP="007C19EA">
            <w:pPr>
              <w:jc w:val="center"/>
              <w:rPr>
                <w:szCs w:val="28"/>
              </w:rPr>
            </w:pPr>
            <w:r w:rsidRPr="0022612E">
              <w:rPr>
                <w:sz w:val="16"/>
                <w:szCs w:val="16"/>
              </w:rPr>
              <w:t>(шифр і назва)</w:t>
            </w:r>
          </w:p>
        </w:tc>
        <w:tc>
          <w:tcPr>
            <w:tcW w:w="3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jc w:val="center"/>
              <w:rPr>
                <w:b/>
                <w:szCs w:val="28"/>
              </w:rPr>
            </w:pPr>
            <w:r w:rsidRPr="0022612E">
              <w:rPr>
                <w:b/>
                <w:szCs w:val="28"/>
              </w:rPr>
              <w:t>Семестр</w:t>
            </w:r>
          </w:p>
        </w:tc>
      </w:tr>
      <w:tr w:rsidR="002615FC" w:rsidRPr="0022612E" w:rsidTr="007C19EA">
        <w:trPr>
          <w:trHeight w:val="780"/>
        </w:trPr>
        <w:tc>
          <w:tcPr>
            <w:tcW w:w="2896" w:type="dxa"/>
            <w:vMerge/>
            <w:tcBorders>
              <w:left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rPr>
                <w:szCs w:val="28"/>
              </w:rPr>
            </w:pPr>
          </w:p>
        </w:tc>
        <w:tc>
          <w:tcPr>
            <w:tcW w:w="326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615FC" w:rsidRPr="0022612E" w:rsidRDefault="002615FC" w:rsidP="007C19E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6</w:t>
            </w:r>
            <w:r w:rsidRPr="0022612E">
              <w:rPr>
                <w:szCs w:val="28"/>
              </w:rPr>
              <w:t>-й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6</w:t>
            </w:r>
            <w:r w:rsidRPr="0022612E">
              <w:rPr>
                <w:szCs w:val="28"/>
              </w:rPr>
              <w:t>-й</w:t>
            </w:r>
          </w:p>
        </w:tc>
      </w:tr>
      <w:tr w:rsidR="002615FC" w:rsidRPr="0022612E" w:rsidTr="007C19EA">
        <w:trPr>
          <w:trHeight w:val="244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З них т</w:t>
            </w:r>
            <w:r w:rsidRPr="0022612E">
              <w:rPr>
                <w:szCs w:val="28"/>
              </w:rPr>
              <w:t>ижневих годин для денної форми навчання:</w:t>
            </w:r>
          </w:p>
          <w:p w:rsidR="002615FC" w:rsidRPr="0022612E" w:rsidRDefault="002615FC" w:rsidP="007C19EA">
            <w:pPr>
              <w:rPr>
                <w:szCs w:val="28"/>
              </w:rPr>
            </w:pPr>
            <w:r w:rsidRPr="0022612E">
              <w:rPr>
                <w:szCs w:val="28"/>
              </w:rPr>
              <w:t xml:space="preserve">аудиторних – </w:t>
            </w:r>
            <w:r w:rsidRPr="007D36DE">
              <w:rPr>
                <w:szCs w:val="28"/>
              </w:rPr>
              <w:t>4 год.;</w:t>
            </w:r>
          </w:p>
          <w:p w:rsidR="002615FC" w:rsidRPr="0022612E" w:rsidRDefault="002615FC" w:rsidP="007C19EA">
            <w:pPr>
              <w:rPr>
                <w:szCs w:val="28"/>
              </w:rPr>
            </w:pPr>
            <w:r w:rsidRPr="0022612E">
              <w:rPr>
                <w:szCs w:val="28"/>
              </w:rPr>
              <w:t xml:space="preserve">самостійної роботи </w:t>
            </w:r>
            <w:r>
              <w:rPr>
                <w:szCs w:val="28"/>
              </w:rPr>
              <w:t>здобувача</w:t>
            </w:r>
            <w:r w:rsidRPr="0022612E">
              <w:rPr>
                <w:szCs w:val="28"/>
              </w:rPr>
              <w:t xml:space="preserve"> – </w:t>
            </w:r>
            <w:r w:rsidRPr="00B31DCC">
              <w:rPr>
                <w:szCs w:val="28"/>
                <w:lang w:val="ru-RU"/>
              </w:rPr>
              <w:t>64</w:t>
            </w:r>
            <w:r w:rsidRPr="007D36DE">
              <w:rPr>
                <w:szCs w:val="28"/>
              </w:rPr>
              <w:t xml:space="preserve"> год.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Освітній ступінь</w:t>
            </w:r>
            <w:r w:rsidRPr="0022612E">
              <w:rPr>
                <w:szCs w:val="28"/>
              </w:rPr>
              <w:t>:</w:t>
            </w:r>
          </w:p>
          <w:p w:rsidR="002615FC" w:rsidRPr="0022612E" w:rsidRDefault="002615FC" w:rsidP="007C19EA">
            <w:pPr>
              <w:snapToGrid w:val="0"/>
              <w:jc w:val="center"/>
              <w:rPr>
                <w:b/>
                <w:szCs w:val="28"/>
              </w:rPr>
            </w:pPr>
            <w:r w:rsidRPr="0022612E">
              <w:rPr>
                <w:b/>
                <w:szCs w:val="28"/>
              </w:rPr>
              <w:t>«бакалавр»</w:t>
            </w:r>
          </w:p>
          <w:p w:rsidR="002615FC" w:rsidRPr="0022612E" w:rsidRDefault="002615FC" w:rsidP="007C19E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32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jc w:val="center"/>
              <w:rPr>
                <w:szCs w:val="28"/>
              </w:rPr>
            </w:pPr>
            <w:r w:rsidRPr="0022612E">
              <w:rPr>
                <w:b/>
                <w:szCs w:val="28"/>
              </w:rPr>
              <w:t>Лекції</w:t>
            </w:r>
          </w:p>
        </w:tc>
      </w:tr>
      <w:tr w:rsidR="002615FC" w:rsidRPr="0022612E" w:rsidTr="007C19EA">
        <w:trPr>
          <w:trHeight w:val="27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rPr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5FC" w:rsidRPr="0022612E" w:rsidRDefault="002615FC" w:rsidP="00093E18">
            <w:pPr>
              <w:snapToGrid w:val="0"/>
              <w:jc w:val="center"/>
              <w:rPr>
                <w:szCs w:val="28"/>
              </w:rPr>
            </w:pPr>
            <w:r w:rsidRPr="0022612E">
              <w:rPr>
                <w:b/>
                <w:szCs w:val="28"/>
              </w:rPr>
              <w:t>2</w:t>
            </w:r>
            <w:r>
              <w:rPr>
                <w:b/>
                <w:szCs w:val="28"/>
                <w:lang w:val="en-US"/>
              </w:rPr>
              <w:t>8</w:t>
            </w:r>
            <w:r w:rsidRPr="0022612E">
              <w:rPr>
                <w:szCs w:val="28"/>
              </w:rPr>
              <w:t xml:space="preserve"> год.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jc w:val="center"/>
              <w:rPr>
                <w:b/>
                <w:szCs w:val="28"/>
              </w:rPr>
            </w:pPr>
            <w:r w:rsidRPr="0022612E">
              <w:rPr>
                <w:b/>
                <w:szCs w:val="28"/>
              </w:rPr>
              <w:t>6</w:t>
            </w:r>
            <w:r w:rsidRPr="0022612E">
              <w:rPr>
                <w:szCs w:val="28"/>
              </w:rPr>
              <w:t xml:space="preserve"> год.</w:t>
            </w:r>
          </w:p>
        </w:tc>
      </w:tr>
      <w:tr w:rsidR="002615FC" w:rsidRPr="0022612E" w:rsidTr="007C19EA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rPr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3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jc w:val="center"/>
              <w:rPr>
                <w:b/>
                <w:szCs w:val="28"/>
              </w:rPr>
            </w:pPr>
            <w:r w:rsidRPr="0022612E">
              <w:rPr>
                <w:b/>
                <w:szCs w:val="28"/>
              </w:rPr>
              <w:t>Семінарські заняття</w:t>
            </w:r>
          </w:p>
        </w:tc>
      </w:tr>
      <w:tr w:rsidR="002615FC" w:rsidRPr="0022612E" w:rsidTr="007C19EA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rPr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5FC" w:rsidRPr="0022612E" w:rsidRDefault="002615FC" w:rsidP="00093E18">
            <w:pPr>
              <w:snapToGrid w:val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2</w:t>
            </w:r>
            <w:r>
              <w:rPr>
                <w:b/>
                <w:szCs w:val="28"/>
                <w:lang w:val="en-US"/>
              </w:rPr>
              <w:t>8</w:t>
            </w:r>
            <w:r w:rsidRPr="0022612E">
              <w:rPr>
                <w:szCs w:val="28"/>
              </w:rPr>
              <w:t>год.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4</w:t>
            </w:r>
            <w:r w:rsidRPr="0022612E">
              <w:rPr>
                <w:szCs w:val="28"/>
              </w:rPr>
              <w:t>год.</w:t>
            </w:r>
          </w:p>
        </w:tc>
      </w:tr>
      <w:tr w:rsidR="002615FC" w:rsidRPr="0022612E" w:rsidTr="007C19EA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3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jc w:val="center"/>
              <w:rPr>
                <w:b/>
                <w:szCs w:val="28"/>
              </w:rPr>
            </w:pPr>
            <w:r w:rsidRPr="0022612E">
              <w:rPr>
                <w:b/>
                <w:szCs w:val="28"/>
              </w:rPr>
              <w:t>Самостійна робота</w:t>
            </w:r>
          </w:p>
        </w:tc>
      </w:tr>
      <w:tr w:rsidR="002615FC" w:rsidRPr="0022612E" w:rsidTr="007C19EA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jc w:val="center"/>
              <w:rPr>
                <w:szCs w:val="28"/>
              </w:rPr>
            </w:pPr>
            <w:r>
              <w:rPr>
                <w:b/>
                <w:szCs w:val="28"/>
                <w:lang w:val="en-US"/>
              </w:rPr>
              <w:t>64</w:t>
            </w:r>
            <w:r w:rsidRPr="0022612E">
              <w:rPr>
                <w:szCs w:val="28"/>
              </w:rPr>
              <w:t xml:space="preserve"> год.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140</w:t>
            </w:r>
            <w:r w:rsidRPr="0022612E">
              <w:rPr>
                <w:b/>
                <w:szCs w:val="28"/>
              </w:rPr>
              <w:t xml:space="preserve"> год.</w:t>
            </w:r>
          </w:p>
        </w:tc>
      </w:tr>
      <w:tr w:rsidR="002615FC" w:rsidRPr="0022612E" w:rsidTr="007C19EA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3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5FC" w:rsidRPr="0022612E" w:rsidRDefault="002615FC" w:rsidP="007C19EA">
            <w:pPr>
              <w:snapToGrid w:val="0"/>
              <w:jc w:val="center"/>
              <w:rPr>
                <w:szCs w:val="28"/>
              </w:rPr>
            </w:pPr>
            <w:r w:rsidRPr="0022612E">
              <w:rPr>
                <w:szCs w:val="28"/>
              </w:rPr>
              <w:t xml:space="preserve">Вид контролю: </w:t>
            </w:r>
            <w:r w:rsidRPr="0022612E">
              <w:rPr>
                <w:b/>
                <w:szCs w:val="28"/>
              </w:rPr>
              <w:t>іспит</w:t>
            </w:r>
          </w:p>
        </w:tc>
      </w:tr>
    </w:tbl>
    <w:p w:rsidR="002615FC" w:rsidRDefault="002615FC" w:rsidP="00093E18">
      <w:pPr>
        <w:jc w:val="center"/>
        <w:rPr>
          <w:b/>
          <w:sz w:val="28"/>
          <w:szCs w:val="28"/>
          <w:lang w:val="en-US"/>
        </w:rPr>
      </w:pPr>
    </w:p>
    <w:p w:rsidR="002615FC" w:rsidRDefault="002615FC" w:rsidP="00093E18">
      <w:pPr>
        <w:jc w:val="center"/>
        <w:rPr>
          <w:b/>
          <w:sz w:val="28"/>
          <w:szCs w:val="28"/>
          <w:lang w:val="en-US"/>
        </w:rPr>
      </w:pPr>
    </w:p>
    <w:p w:rsidR="002615FC" w:rsidRDefault="002615FC" w:rsidP="00093E18">
      <w:pPr>
        <w:jc w:val="center"/>
        <w:rPr>
          <w:b/>
          <w:sz w:val="28"/>
          <w:szCs w:val="28"/>
          <w:lang w:val="en-US"/>
        </w:rPr>
      </w:pPr>
    </w:p>
    <w:p w:rsidR="002615FC" w:rsidRDefault="002615FC">
      <w:pPr>
        <w:spacing w:after="200" w:line="276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:rsidR="002615FC" w:rsidRPr="005938EB" w:rsidRDefault="002615FC" w:rsidP="005938EB">
      <w:pPr>
        <w:spacing w:line="360" w:lineRule="auto"/>
        <w:jc w:val="center"/>
        <w:rPr>
          <w:b/>
          <w:sz w:val="28"/>
          <w:szCs w:val="28"/>
        </w:rPr>
      </w:pPr>
      <w:r w:rsidRPr="005938EB">
        <w:rPr>
          <w:b/>
          <w:sz w:val="28"/>
          <w:szCs w:val="28"/>
        </w:rPr>
        <w:t>ЗМІСТ</w:t>
      </w:r>
    </w:p>
    <w:p w:rsidR="002615FC" w:rsidRPr="005938EB" w:rsidRDefault="002615FC" w:rsidP="005938EB">
      <w:pPr>
        <w:spacing w:line="360" w:lineRule="auto"/>
        <w:jc w:val="center"/>
        <w:rPr>
          <w:b/>
          <w:sz w:val="28"/>
          <w:szCs w:val="28"/>
        </w:rPr>
      </w:pPr>
    </w:p>
    <w:p w:rsidR="002615FC" w:rsidRPr="005938EB" w:rsidRDefault="002615FC" w:rsidP="005938EB">
      <w:pPr>
        <w:spacing w:line="360" w:lineRule="auto"/>
        <w:rPr>
          <w:b/>
          <w:sz w:val="28"/>
          <w:szCs w:val="28"/>
        </w:rPr>
      </w:pPr>
      <w:r w:rsidRPr="005938EB">
        <w:rPr>
          <w:b/>
          <w:sz w:val="28"/>
          <w:szCs w:val="28"/>
        </w:rPr>
        <w:t xml:space="preserve">Тема 1.  </w:t>
      </w:r>
      <w:r w:rsidRPr="005938EB">
        <w:rPr>
          <w:sz w:val="28"/>
          <w:szCs w:val="28"/>
        </w:rPr>
        <w:t>Історія розвитку лісової фітопатології</w:t>
      </w:r>
    </w:p>
    <w:p w:rsidR="002615FC" w:rsidRPr="005938EB" w:rsidRDefault="002615FC" w:rsidP="005938EB">
      <w:pPr>
        <w:spacing w:line="360" w:lineRule="auto"/>
        <w:rPr>
          <w:b/>
          <w:sz w:val="28"/>
          <w:szCs w:val="28"/>
        </w:rPr>
      </w:pPr>
      <w:r w:rsidRPr="005938EB">
        <w:rPr>
          <w:b/>
          <w:sz w:val="28"/>
          <w:szCs w:val="28"/>
        </w:rPr>
        <w:t xml:space="preserve">Тема 2. </w:t>
      </w:r>
      <w:r w:rsidRPr="005938EB">
        <w:rPr>
          <w:sz w:val="28"/>
          <w:szCs w:val="28"/>
        </w:rPr>
        <w:t xml:space="preserve">Хвороби рослин, їх суть і прояви. Відмирання рослин або окремих її органів на корені. Повне або часткове руйнування окремих органів рослин. Скупчення міцелію і спороношень грибів. Зміна форм органів рослин. Зміна забарвлення органів рослин. Новоутворення на уражених органах у рослин. </w:t>
      </w:r>
      <w:r w:rsidRPr="005938EB">
        <w:rPr>
          <w:iCs/>
          <w:color w:val="000000"/>
          <w:sz w:val="28"/>
          <w:szCs w:val="28"/>
        </w:rPr>
        <w:t>Виділення в місцях уражень і ушкоджених рослин.</w:t>
      </w:r>
    </w:p>
    <w:p w:rsidR="002615FC" w:rsidRPr="005938EB" w:rsidRDefault="002615FC" w:rsidP="005938EB">
      <w:pPr>
        <w:spacing w:line="360" w:lineRule="auto"/>
        <w:jc w:val="center"/>
        <w:rPr>
          <w:b/>
          <w:sz w:val="28"/>
          <w:szCs w:val="28"/>
        </w:rPr>
      </w:pPr>
    </w:p>
    <w:p w:rsidR="002615FC" w:rsidRPr="005938EB" w:rsidRDefault="002615FC" w:rsidP="005938EB">
      <w:pPr>
        <w:spacing w:line="360" w:lineRule="auto"/>
        <w:rPr>
          <w:b/>
          <w:sz w:val="28"/>
          <w:szCs w:val="28"/>
        </w:rPr>
      </w:pPr>
      <w:r w:rsidRPr="005938EB">
        <w:rPr>
          <w:b/>
          <w:sz w:val="28"/>
          <w:szCs w:val="28"/>
        </w:rPr>
        <w:t xml:space="preserve">Тема 3. </w:t>
      </w:r>
      <w:r w:rsidRPr="005938EB">
        <w:rPr>
          <w:sz w:val="28"/>
          <w:szCs w:val="28"/>
        </w:rPr>
        <w:t>Класифікація захворювання рослин. Збудники паразитарних хвороб деревних рослин. Гриби – основні збудники хвороб деревинних рослин. Морфологія грибів. Будова вегетативного тіла грибів. Видозміни ГІФ. Видозміни міцелію. Розмноження грибів.</w:t>
      </w:r>
    </w:p>
    <w:p w:rsidR="002615FC" w:rsidRPr="005938EB" w:rsidRDefault="002615FC" w:rsidP="005938EB">
      <w:pPr>
        <w:spacing w:line="360" w:lineRule="auto"/>
        <w:rPr>
          <w:b/>
          <w:sz w:val="28"/>
          <w:szCs w:val="28"/>
        </w:rPr>
      </w:pPr>
    </w:p>
    <w:p w:rsidR="002615FC" w:rsidRPr="005938EB" w:rsidRDefault="002615FC" w:rsidP="005938EB">
      <w:pPr>
        <w:spacing w:line="360" w:lineRule="auto"/>
        <w:rPr>
          <w:b/>
          <w:sz w:val="28"/>
          <w:szCs w:val="28"/>
        </w:rPr>
      </w:pPr>
      <w:r w:rsidRPr="005938EB">
        <w:rPr>
          <w:b/>
          <w:sz w:val="28"/>
          <w:szCs w:val="28"/>
        </w:rPr>
        <w:t xml:space="preserve">Тема 4. </w:t>
      </w:r>
      <w:r w:rsidRPr="005938EB">
        <w:rPr>
          <w:sz w:val="28"/>
          <w:szCs w:val="28"/>
        </w:rPr>
        <w:t xml:space="preserve">Бактерії, актиноміцети, мікроплазми і рикетсії.Бактерії.Актиноміцети. Мікроплазми. Рикетсії. </w:t>
      </w:r>
    </w:p>
    <w:p w:rsidR="002615FC" w:rsidRPr="005938EB" w:rsidRDefault="002615FC" w:rsidP="005938EB">
      <w:pPr>
        <w:spacing w:line="360" w:lineRule="auto"/>
        <w:rPr>
          <w:b/>
          <w:sz w:val="28"/>
          <w:szCs w:val="28"/>
        </w:rPr>
      </w:pPr>
      <w:r w:rsidRPr="005938EB">
        <w:rPr>
          <w:b/>
          <w:sz w:val="28"/>
          <w:szCs w:val="28"/>
        </w:rPr>
        <w:t xml:space="preserve">Тема 5. </w:t>
      </w:r>
      <w:r w:rsidRPr="005938EB">
        <w:rPr>
          <w:sz w:val="28"/>
          <w:szCs w:val="28"/>
        </w:rPr>
        <w:t>Віруси і віроїди. Віруси.</w:t>
      </w:r>
    </w:p>
    <w:p w:rsidR="002615FC" w:rsidRPr="005938EB" w:rsidRDefault="002615FC" w:rsidP="005938EB">
      <w:pPr>
        <w:spacing w:line="360" w:lineRule="auto"/>
        <w:rPr>
          <w:b/>
          <w:sz w:val="28"/>
          <w:szCs w:val="28"/>
        </w:rPr>
      </w:pPr>
      <w:r w:rsidRPr="005938EB">
        <w:rPr>
          <w:b/>
          <w:sz w:val="28"/>
          <w:szCs w:val="28"/>
        </w:rPr>
        <w:t xml:space="preserve">Тема 6. </w:t>
      </w:r>
      <w:r w:rsidRPr="005938EB">
        <w:rPr>
          <w:sz w:val="28"/>
          <w:szCs w:val="28"/>
        </w:rPr>
        <w:t>Причини непаразитарних хвороб деревних рослин. Хвороби, викликані несприятливими грибковими умовами. Хвороби, викликані дією несприятливих метеорологічних факторів. Хвороби, викликані  шкідливими домішками в повітрі та ґрунті. Пошкодження деревинних рослин</w:t>
      </w:r>
      <w:r w:rsidRPr="005938EB">
        <w:rPr>
          <w:b/>
          <w:sz w:val="28"/>
          <w:szCs w:val="28"/>
        </w:rPr>
        <w:t>.</w:t>
      </w:r>
    </w:p>
    <w:p w:rsidR="002615FC" w:rsidRPr="005938EB" w:rsidRDefault="002615FC" w:rsidP="005938EB">
      <w:pPr>
        <w:spacing w:line="360" w:lineRule="auto"/>
        <w:rPr>
          <w:b/>
          <w:sz w:val="28"/>
          <w:szCs w:val="28"/>
        </w:rPr>
      </w:pPr>
      <w:r w:rsidRPr="005938EB">
        <w:rPr>
          <w:b/>
          <w:sz w:val="28"/>
          <w:szCs w:val="28"/>
        </w:rPr>
        <w:t xml:space="preserve">Тема 7. </w:t>
      </w:r>
      <w:r w:rsidRPr="005938EB">
        <w:rPr>
          <w:sz w:val="28"/>
          <w:szCs w:val="28"/>
        </w:rPr>
        <w:t>Методи захисту рослин від збудників хвороб. Характеристика методів боротьби із збудниками хвороб деревинних рослин.</w:t>
      </w:r>
    </w:p>
    <w:p w:rsidR="002615FC" w:rsidRPr="005938EB" w:rsidRDefault="002615FC" w:rsidP="005938EB">
      <w:pPr>
        <w:spacing w:line="360" w:lineRule="auto"/>
        <w:jc w:val="both"/>
        <w:rPr>
          <w:b/>
          <w:sz w:val="28"/>
          <w:szCs w:val="28"/>
          <w:lang w:val="ru-RU"/>
        </w:rPr>
      </w:pPr>
    </w:p>
    <w:sectPr w:rsidR="002615FC" w:rsidRPr="005938EB" w:rsidSect="00F7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??????????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C12"/>
    <w:rsid w:val="00093E18"/>
    <w:rsid w:val="0019290F"/>
    <w:rsid w:val="001D5247"/>
    <w:rsid w:val="0022612E"/>
    <w:rsid w:val="002615FC"/>
    <w:rsid w:val="002726BC"/>
    <w:rsid w:val="00373877"/>
    <w:rsid w:val="00382A17"/>
    <w:rsid w:val="00427784"/>
    <w:rsid w:val="00463101"/>
    <w:rsid w:val="004A3BAC"/>
    <w:rsid w:val="004E6333"/>
    <w:rsid w:val="005938EB"/>
    <w:rsid w:val="005B080E"/>
    <w:rsid w:val="005E2601"/>
    <w:rsid w:val="007C19EA"/>
    <w:rsid w:val="007D36DE"/>
    <w:rsid w:val="007F5F21"/>
    <w:rsid w:val="00874A7B"/>
    <w:rsid w:val="009825F2"/>
    <w:rsid w:val="009C4029"/>
    <w:rsid w:val="00A30C12"/>
    <w:rsid w:val="00A81EC8"/>
    <w:rsid w:val="00B31DCC"/>
    <w:rsid w:val="00B74D3F"/>
    <w:rsid w:val="00BA31DC"/>
    <w:rsid w:val="00CD591B"/>
    <w:rsid w:val="00D04A68"/>
    <w:rsid w:val="00D9397B"/>
    <w:rsid w:val="00E630A7"/>
    <w:rsid w:val="00F73C4C"/>
    <w:rsid w:val="00FB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C12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5</Pages>
  <Words>690</Words>
  <Characters>3937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Нортман</cp:lastModifiedBy>
  <cp:revision>8</cp:revision>
  <dcterms:created xsi:type="dcterms:W3CDTF">2017-10-04T10:50:00Z</dcterms:created>
  <dcterms:modified xsi:type="dcterms:W3CDTF">2017-11-01T17:18:00Z</dcterms:modified>
</cp:coreProperties>
</file>